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60"/>
        <w:ind w:right="480"/>
        <w:jc w:val="center"/>
        <w:rPr>
          <w:rFonts w:cs="方正仿宋_GBK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cs="方正仿宋_GBK" w:asciiTheme="minorEastAsia" w:hAnsiTheme="minorEastAsia" w:eastAsiaTheme="minorEastAsia"/>
          <w:b/>
          <w:bCs/>
          <w:sz w:val="32"/>
          <w:szCs w:val="32"/>
        </w:rPr>
        <w:t>成都市泡桐树小学（天府校区）</w:t>
      </w:r>
    </w:p>
    <w:p>
      <w:pPr>
        <w:spacing w:after="160"/>
        <w:ind w:right="480"/>
        <w:jc w:val="center"/>
        <w:rPr>
          <w:rFonts w:hint="eastAsia" w:cs="方正仿宋_GBK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cs="方正仿宋_GBK" w:asciiTheme="minorEastAsia" w:hAnsiTheme="minorEastAsia" w:eastAsiaTheme="minorEastAsia"/>
          <w:b/>
          <w:bCs/>
          <w:sz w:val="32"/>
          <w:szCs w:val="32"/>
        </w:rPr>
        <w:t>关于</w:t>
      </w:r>
      <w:r>
        <w:rPr>
          <w:rFonts w:hint="eastAsia" w:cs="方正仿宋_GBK" w:asciiTheme="minorEastAsia" w:hAnsiTheme="minorEastAsia" w:eastAsiaTheme="minorEastAsia"/>
          <w:b/>
          <w:bCs/>
          <w:sz w:val="32"/>
          <w:szCs w:val="32"/>
          <w:lang w:val="en-US" w:eastAsia="zh-CN"/>
        </w:rPr>
        <w:t>新增监控的方案</w:t>
      </w:r>
    </w:p>
    <w:p>
      <w:pPr>
        <w:pStyle w:val="2"/>
        <w:ind w:left="0" w:leftChars="0" w:firstLine="560" w:firstLineChars="200"/>
        <w:rPr>
          <w:rFonts w:hint="eastAsia" w:cs="方正仿宋_GBK" w:asciiTheme="minorEastAsia" w:hAnsiTheme="minorEastAsia" w:eastAsiaTheme="minorEastAsia"/>
          <w:b w:val="0"/>
          <w:sz w:val="28"/>
          <w:szCs w:val="28"/>
          <w:lang w:val="en-US" w:eastAsia="zh-CN" w:bidi="ar-SA"/>
        </w:rPr>
      </w:pPr>
      <w:r>
        <w:rPr>
          <w:rFonts w:hint="eastAsia" w:cs="方正仿宋_GBK" w:asciiTheme="minorEastAsia" w:hAnsiTheme="minorEastAsia" w:eastAsiaTheme="minorEastAsia"/>
          <w:b w:val="0"/>
          <w:sz w:val="28"/>
          <w:szCs w:val="28"/>
          <w:lang w:val="en-US" w:eastAsia="zh-CN" w:bidi="ar-SA"/>
        </w:rPr>
        <w:t>由于我校监控还存在部分盲区，为落实我校监控全覆盖，确保在第一时间能通过监控调查相关事故。故申请新增新老校区监控共40个。</w:t>
      </w:r>
    </w:p>
    <w:p>
      <w:pPr>
        <w:rPr>
          <w:rFonts w:hint="eastAsia" w:cs="方正仿宋_GBK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方正仿宋_GBK" w:asciiTheme="minorEastAsia" w:hAnsiTheme="minorEastAsia" w:eastAsiaTheme="minorEastAsia"/>
          <w:sz w:val="28"/>
          <w:szCs w:val="28"/>
        </w:rPr>
        <w:t>开展时间：</w:t>
      </w:r>
      <w:r>
        <w:rPr>
          <w:rFonts w:hint="eastAsia" w:cs="方正仿宋_GBK" w:asciiTheme="minorEastAsia" w:hAnsiTheme="minorEastAsia" w:eastAsiaTheme="minorEastAsia"/>
          <w:sz w:val="28"/>
          <w:szCs w:val="28"/>
          <w:lang w:val="en-US" w:eastAsia="zh-CN"/>
        </w:rPr>
        <w:t>10月11日</w:t>
      </w:r>
    </w:p>
    <w:p>
      <w:pPr>
        <w:pStyle w:val="2"/>
        <w:ind w:left="0" w:leftChars="0" w:firstLine="0" w:firstLineChars="0"/>
        <w:rPr>
          <w:rFonts w:hint="default" w:cs="方正仿宋_GBK" w:asciiTheme="minorEastAsia" w:hAnsiTheme="minorEastAsia" w:eastAsiaTheme="minorEastAsia"/>
          <w:b w:val="0"/>
          <w:sz w:val="28"/>
          <w:szCs w:val="28"/>
          <w:lang w:val="en-US" w:eastAsia="zh-CN" w:bidi="ar-SA"/>
        </w:rPr>
      </w:pPr>
      <w:r>
        <w:rPr>
          <w:rFonts w:hint="eastAsia" w:cs="方正仿宋_GBK" w:asciiTheme="minorEastAsia" w:hAnsiTheme="minorEastAsia" w:eastAsiaTheme="minorEastAsia"/>
          <w:b w:val="0"/>
          <w:sz w:val="28"/>
          <w:szCs w:val="28"/>
          <w:lang w:val="en-US" w:eastAsia="zh-CN" w:bidi="ar-SA"/>
        </w:rPr>
        <w:t>活动负责人：刘珈齐、杨恒宇</w:t>
      </w:r>
    </w:p>
    <w:p>
      <w:pPr>
        <w:spacing w:after="160"/>
        <w:ind w:right="480"/>
        <w:jc w:val="left"/>
        <w:rPr>
          <w:rFonts w:hint="eastAsia" w:cs="方正仿宋_GBK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cs="方正仿宋_GBK" w:asciiTheme="minorEastAsia" w:hAnsiTheme="minorEastAsia" w:eastAsiaTheme="minorEastAsia"/>
          <w:b/>
          <w:bCs/>
          <w:sz w:val="32"/>
          <w:szCs w:val="32"/>
          <w:lang w:val="en-US" w:eastAsia="zh-CN"/>
        </w:rPr>
        <w:t xml:space="preserve">     费用预算：</w:t>
      </w:r>
    </w:p>
    <w:tbl>
      <w:tblPr>
        <w:tblStyle w:val="27"/>
        <w:tblW w:w="10632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980"/>
        <w:gridCol w:w="820"/>
        <w:gridCol w:w="1165"/>
        <w:gridCol w:w="3969"/>
        <w:gridCol w:w="620"/>
        <w:gridCol w:w="620"/>
        <w:gridCol w:w="900"/>
        <w:gridCol w:w="9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品牌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型号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规格参数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单价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网络硬盘录像机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大华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NVR4832-HDS2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采用嵌入式操作系统；最大视频路数：32路，视频压缩算法： H.265；录像分辨率：1920x1080/1280x720；预览分辨率：1920x1080/1280x720/640x352/432x240；显示输出：HDMI/VGA；音频接口：1路输入，2路输出；RS485： 1路；网络接口：2 个RJ45 10M/100M；USB接口： 2 个；硬盘接口：8个SATA；电源：AC100-240V；功耗（不含硬盘）：  ≤40W；操作系统：Linux；工作温度：-10℃ - + 55℃；工作湿度：10% - 90%。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2,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00.00 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5,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监控硬盘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海康威视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6TB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6TB监控专用 存储30天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块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.00 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6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600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网络枪式摄像机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海康威视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DS-2CD3T27EWD-L(B)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夜视类型：全彩夜视存储编码：H.265；存储方式：硬盘；像素：200w；智能识别：人脸识别；红外夜视距离：50m；供电方式：POE；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60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10,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80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网络半球摄像机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海康威视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DS-2CD3327WD-L(B)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夜视类型：全彩夜视存储编码：H.265；存储方式：硬盘；像素：200w；智能识别：人脸识别；红外夜视距离：30m；供电方式：POE；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60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320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接入交换机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海康威视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DS-3E0318P-E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16口，100M ，2个复用千兆口，POE供电，高功率版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200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接入交换机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海康威视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8口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100M ，8口POE供电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 xml:space="preserve">320.00 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 xml:space="preserve">1,920.00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枪机支架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海康威视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海康威视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配套标准型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.00 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54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信号线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大唐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超五类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CAT5，10/100M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5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60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.00 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5040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网络水晶头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绿联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RJ45，10/100M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 xml:space="preserve">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穿线管/槽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多联/旭展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管道16,20,25 槽39*18等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批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 xml:space="preserve">1,200.00 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 xml:space="preserve">1,200.00 </w:t>
            </w:r>
          </w:p>
        </w:tc>
      </w:tr>
      <w:tr>
        <w:trPr>
          <w:trHeight w:val="43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施工辅材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定制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管卡，PVC管件，自攻螺丝，塑料、金属膨胀，钢丝，防水电工胶带，扎带等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批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 xml:space="preserve">1,000.00 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 xml:space="preserve">1,000.00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支架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定制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楼顶增加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 xml:space="preserve">150.00 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 xml:space="preserve">300.00 </w:t>
            </w:r>
          </w:p>
        </w:tc>
      </w:tr>
      <w:tr>
        <w:trPr>
          <w:trHeight w:val="43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旧有点位移位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人工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移动现有位置达到更好照射角度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处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 xml:space="preserve">960.00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新增点位系统集成费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人工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布线，设备安装调试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点位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 xml:space="preserve">300.00 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 xml:space="preserve">12,000.00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71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以上之和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6104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0.00 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cs="方正仿宋_GBK" w:asciiTheme="minorEastAsia" w:hAnsiTheme="minorEastAsia" w:eastAsiaTheme="minorEastAsia"/>
          <w:b w:val="0"/>
          <w:sz w:val="28"/>
          <w:szCs w:val="28"/>
          <w:lang w:val="en-US" w:eastAsia="zh-CN" w:bidi="ar-SA"/>
        </w:rPr>
      </w:pPr>
      <w:r>
        <w:rPr>
          <w:rFonts w:hint="eastAsia" w:cs="方正仿宋_GBK" w:asciiTheme="minorEastAsia" w:hAnsiTheme="minorEastAsia" w:eastAsiaTheme="minorEastAsia"/>
          <w:b w:val="0"/>
          <w:sz w:val="28"/>
          <w:szCs w:val="28"/>
          <w:lang w:val="en-US" w:eastAsia="zh-CN" w:bidi="ar-SA"/>
        </w:rPr>
        <w:t>编制：                         部门审核：</w:t>
      </w:r>
      <w:bookmarkStart w:id="0" w:name="_GoBack"/>
      <w:bookmarkEnd w:id="0"/>
    </w:p>
    <w:p>
      <w:pPr>
        <w:pStyle w:val="2"/>
        <w:ind w:left="0" w:leftChars="0" w:firstLine="0" w:firstLineChars="0"/>
        <w:jc w:val="center"/>
        <w:rPr>
          <w:rFonts w:hint="eastAsia" w:cs="方正仿宋_GBK" w:asciiTheme="minorEastAsia" w:hAnsiTheme="minorEastAsia" w:eastAsiaTheme="minorEastAsia"/>
          <w:b w:val="0"/>
          <w:sz w:val="28"/>
          <w:szCs w:val="28"/>
          <w:lang w:val="en-US" w:eastAsia="zh-CN" w:bidi="ar-SA"/>
        </w:rPr>
      </w:pPr>
    </w:p>
    <w:p>
      <w:pPr>
        <w:pStyle w:val="2"/>
        <w:ind w:left="0" w:leftChars="0" w:firstLine="0" w:firstLineChars="0"/>
        <w:jc w:val="center"/>
        <w:rPr>
          <w:rFonts w:hint="eastAsia" w:cs="方正仿宋_GBK" w:asciiTheme="minorEastAsia" w:hAnsiTheme="minorEastAsia" w:eastAsiaTheme="minorEastAsia"/>
          <w:b w:val="0"/>
          <w:sz w:val="28"/>
          <w:szCs w:val="28"/>
          <w:lang w:val="en-US" w:eastAsia="zh-CN" w:bidi="ar-SA"/>
        </w:rPr>
      </w:pPr>
    </w:p>
    <w:p>
      <w:pPr>
        <w:pStyle w:val="2"/>
        <w:ind w:left="0" w:leftChars="0" w:firstLine="0" w:firstLineChars="0"/>
        <w:jc w:val="both"/>
        <w:rPr>
          <w:rFonts w:hint="default" w:cs="方正仿宋_GBK" w:asciiTheme="minorEastAsia" w:hAnsiTheme="minorEastAsia" w:eastAsiaTheme="minorEastAsia"/>
          <w:b w:val="0"/>
          <w:sz w:val="28"/>
          <w:szCs w:val="28"/>
          <w:lang w:val="en-US" w:eastAsia="zh-CN" w:bidi="ar-SA"/>
        </w:rPr>
      </w:pPr>
      <w:r>
        <w:rPr>
          <w:rFonts w:hint="eastAsia" w:cs="方正仿宋_GBK" w:asciiTheme="minorEastAsia" w:hAnsiTheme="minorEastAsia" w:eastAsiaTheme="minorEastAsia"/>
          <w:b w:val="0"/>
          <w:sz w:val="28"/>
          <w:szCs w:val="28"/>
          <w:lang w:val="en-US" w:eastAsia="zh-CN" w:bidi="ar-SA"/>
        </w:rPr>
        <w:t>财务审核：                     审批：</w:t>
      </w:r>
    </w:p>
    <w:p>
      <w:pPr>
        <w:pStyle w:val="2"/>
        <w:ind w:left="0" w:leftChars="0" w:firstLine="0" w:firstLineChars="0"/>
        <w:jc w:val="center"/>
        <w:rPr>
          <w:rFonts w:hint="eastAsia" w:cs="方正仿宋_GBK" w:asciiTheme="minorEastAsia" w:hAnsiTheme="minorEastAsia" w:eastAsiaTheme="minorEastAsia"/>
          <w:b w:val="0"/>
          <w:sz w:val="28"/>
          <w:szCs w:val="28"/>
          <w:lang w:val="en-US" w:eastAsia="zh-CN" w:bidi="ar-SA"/>
        </w:rPr>
      </w:pPr>
    </w:p>
    <w:p>
      <w:pPr>
        <w:spacing w:after="160"/>
        <w:ind w:right="480"/>
        <w:jc w:val="left"/>
        <w:rPr>
          <w:rFonts w:hint="eastAsia" w:cs="方正仿宋_GBK" w:asciiTheme="minorEastAsia" w:hAnsiTheme="minorEastAsia" w:eastAsiaTheme="minorEastAsia"/>
          <w:b/>
          <w:bCs/>
          <w:sz w:val="32"/>
          <w:szCs w:val="32"/>
        </w:rPr>
      </w:pPr>
    </w:p>
    <w:p>
      <w:pPr>
        <w:spacing w:after="160"/>
        <w:ind w:right="480"/>
        <w:jc w:val="left"/>
        <w:rPr>
          <w:rFonts w:hint="eastAsia" w:cs="方正仿宋_GBK" w:asciiTheme="minorEastAsia" w:hAnsiTheme="minorEastAsia" w:eastAsiaTheme="minorEastAsia"/>
          <w:sz w:val="28"/>
          <w:szCs w:val="28"/>
        </w:rPr>
      </w:pPr>
      <w:r>
        <w:rPr>
          <w:rFonts w:hint="eastAsia" w:cs="方正仿宋_GBK" w:asciiTheme="minorEastAsia" w:hAnsiTheme="minorEastAsia" w:eastAsiaTheme="minorEastAsia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cs="方正仿宋_GBK" w:asciiTheme="minorEastAsia" w:hAnsiTheme="minorEastAsia" w:eastAsiaTheme="minorEastAsia"/>
          <w:sz w:val="28"/>
          <w:szCs w:val="28"/>
        </w:rPr>
        <w:t>成都市泡桐树小学（天府校区）</w:t>
      </w:r>
    </w:p>
    <w:p>
      <w:pPr>
        <w:spacing w:after="160"/>
        <w:ind w:right="480" w:firstLine="6720" w:firstLineChars="2400"/>
        <w:jc w:val="left"/>
        <w:rPr>
          <w:rFonts w:hint="eastAsia" w:cs="方正仿宋_GBK" w:asciiTheme="minorEastAsia" w:hAnsiTheme="minorEastAsia" w:eastAsiaTheme="minorEastAsia"/>
          <w:sz w:val="28"/>
          <w:szCs w:val="28"/>
        </w:rPr>
      </w:pPr>
      <w:r>
        <w:rPr>
          <w:rFonts w:hint="eastAsia" w:cs="方正仿宋_GBK" w:asciiTheme="minorEastAsia" w:hAnsiTheme="minorEastAsia" w:eastAsiaTheme="minorEastAsia"/>
          <w:sz w:val="28"/>
          <w:szCs w:val="28"/>
        </w:rPr>
        <w:t>2021年</w:t>
      </w:r>
      <w:r>
        <w:rPr>
          <w:rFonts w:hint="eastAsia" w:cs="方正仿宋_GBK" w:asciiTheme="minorEastAsia" w:hAnsiTheme="minorEastAsia" w:eastAsiaTheme="minorEastAsia"/>
          <w:sz w:val="28"/>
          <w:szCs w:val="28"/>
          <w:lang w:val="en-US" w:eastAsia="zh-CN"/>
        </w:rPr>
        <w:t>10</w:t>
      </w:r>
      <w:r>
        <w:rPr>
          <w:rFonts w:hint="eastAsia" w:cs="方正仿宋_GBK" w:asciiTheme="minorEastAsia" w:hAnsiTheme="minorEastAsia" w:eastAsiaTheme="minorEastAsia"/>
          <w:sz w:val="28"/>
          <w:szCs w:val="28"/>
        </w:rPr>
        <w:t>月1</w:t>
      </w:r>
      <w:r>
        <w:rPr>
          <w:rFonts w:hint="eastAsia" w:cs="方正仿宋_GBK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cs="方正仿宋_GBK" w:asciiTheme="minorEastAsia" w:hAnsiTheme="minorEastAsia" w:eastAsiaTheme="minorEastAsia"/>
          <w:sz w:val="28"/>
          <w:szCs w:val="28"/>
        </w:rPr>
        <w:t>日</w:t>
      </w:r>
    </w:p>
    <w:sectPr>
      <w:headerReference r:id="rId3" w:type="default"/>
      <w:pgSz w:w="11906" w:h="16838"/>
      <w:pgMar w:top="1134" w:right="1134" w:bottom="1134" w:left="1134" w:header="47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000000" w:sz="6" w:space="0"/>
      </w:pBdr>
      <w:snapToGrid w:val="0"/>
      <w:spacing w:after="160"/>
      <w:jc w:val="left"/>
      <w:rPr>
        <w:rFonts w:hAnsi="Times New Roman"/>
      </w:rPr>
    </w:pPr>
    <w:r>
      <w:rPr>
        <w:sz w:val="20"/>
      </w:rPr>
      <w:drawing>
        <wp:inline distT="0" distB="0" distL="0" distR="0">
          <wp:extent cx="590550" cy="495300"/>
          <wp:effectExtent l="0" t="0" r="0" b="0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185" cy="495935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  <w:r>
      <w:rPr>
        <w:rFonts w:hAnsi="Times New Roman"/>
      </w:rPr>
      <w:t xml:space="preserve">                                                                   为每个孩子最大可能的发展负责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1"/>
  <w:bordersDoNotSurroundFooter w:val="1"/>
  <w:documentProtection w:enforcement="0"/>
  <w:defaultTabStop w:val="420"/>
  <w:noPunctuationKerning w:val="1"/>
  <w:characterSpacingControl w:val="compressPunctuation"/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40"/>
    <w:rsid w:val="00011440"/>
    <w:rsid w:val="0001263C"/>
    <w:rsid w:val="000D04D7"/>
    <w:rsid w:val="000E2326"/>
    <w:rsid w:val="000E5069"/>
    <w:rsid w:val="00257E7F"/>
    <w:rsid w:val="002863AE"/>
    <w:rsid w:val="003528A3"/>
    <w:rsid w:val="003E4CB7"/>
    <w:rsid w:val="0071633C"/>
    <w:rsid w:val="00783FB7"/>
    <w:rsid w:val="00835DF3"/>
    <w:rsid w:val="0086624F"/>
    <w:rsid w:val="0088664B"/>
    <w:rsid w:val="008B4C51"/>
    <w:rsid w:val="00993D6A"/>
    <w:rsid w:val="009B0628"/>
    <w:rsid w:val="009D79C9"/>
    <w:rsid w:val="00A03C0D"/>
    <w:rsid w:val="00B71A0A"/>
    <w:rsid w:val="00BD0B9F"/>
    <w:rsid w:val="00BF5234"/>
    <w:rsid w:val="00C135FB"/>
    <w:rsid w:val="00C277B4"/>
    <w:rsid w:val="00DC3440"/>
    <w:rsid w:val="00DF4F9C"/>
    <w:rsid w:val="00EE7D9F"/>
    <w:rsid w:val="00EF6A21"/>
    <w:rsid w:val="00F223E1"/>
    <w:rsid w:val="00FD50CD"/>
    <w:rsid w:val="00FF29E1"/>
    <w:rsid w:val="028A389B"/>
    <w:rsid w:val="02D537D9"/>
    <w:rsid w:val="047E4D16"/>
    <w:rsid w:val="0A1C0CF9"/>
    <w:rsid w:val="18C9366C"/>
    <w:rsid w:val="1A3661F1"/>
    <w:rsid w:val="1D1E5875"/>
    <w:rsid w:val="1F901BB7"/>
    <w:rsid w:val="23E000D5"/>
    <w:rsid w:val="25267EA4"/>
    <w:rsid w:val="287175E7"/>
    <w:rsid w:val="2CB60A4F"/>
    <w:rsid w:val="31D425BC"/>
    <w:rsid w:val="3AA97085"/>
    <w:rsid w:val="403C4A7D"/>
    <w:rsid w:val="42EF5FB0"/>
    <w:rsid w:val="476750DF"/>
    <w:rsid w:val="48443B50"/>
    <w:rsid w:val="52651452"/>
    <w:rsid w:val="52AF76EB"/>
    <w:rsid w:val="53B21054"/>
    <w:rsid w:val="59CE604C"/>
    <w:rsid w:val="5AD07CAD"/>
    <w:rsid w:val="5C3A7335"/>
    <w:rsid w:val="5E8C14E0"/>
    <w:rsid w:val="5F237916"/>
    <w:rsid w:val="605804B2"/>
    <w:rsid w:val="61F10690"/>
    <w:rsid w:val="69D91E24"/>
    <w:rsid w:val="6A4808ED"/>
    <w:rsid w:val="6C5960B7"/>
    <w:rsid w:val="6DAE7580"/>
    <w:rsid w:val="6EE440CB"/>
    <w:rsid w:val="742D051C"/>
    <w:rsid w:val="76D017B9"/>
    <w:rsid w:val="76E149BA"/>
    <w:rsid w:val="79C968E3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8" w:semiHidden="0" w:name="Table Grid"/>
    <w:lsdException w:uiPriority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3">
    <w:name w:val="heading 1"/>
    <w:next w:val="1"/>
    <w:qFormat/>
    <w:uiPriority w:val="7"/>
    <w:pPr>
      <w:jc w:val="both"/>
      <w:outlineLvl w:val="0"/>
    </w:pPr>
    <w:rPr>
      <w:rFonts w:ascii="Calibri" w:hAnsi="Calibri" w:eastAsia="Times New Roman" w:cstheme="minorBidi"/>
      <w:sz w:val="28"/>
      <w:szCs w:val="28"/>
      <w:lang w:val="en-US" w:eastAsia="zh-CN" w:bidi="ar-SA"/>
    </w:rPr>
  </w:style>
  <w:style w:type="paragraph" w:styleId="4">
    <w:name w:val="heading 2"/>
    <w:next w:val="1"/>
    <w:qFormat/>
    <w:uiPriority w:val="8"/>
    <w:pPr>
      <w:jc w:val="both"/>
      <w:outlineLvl w:val="1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5">
    <w:name w:val="heading 3"/>
    <w:next w:val="1"/>
    <w:qFormat/>
    <w:uiPriority w:val="9"/>
    <w:pPr>
      <w:ind w:left="1000" w:hanging="400"/>
      <w:jc w:val="both"/>
      <w:outlineLvl w:val="2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qFormat/>
    <w:uiPriority w:val="10"/>
    <w:pPr>
      <w:ind w:left="1200" w:hanging="400"/>
      <w:outlineLvl w:val="3"/>
    </w:pPr>
    <w:rPr>
      <w:rFonts w:eastAsia="Times New Roman"/>
      <w:b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Calibri" w:hAnsi="Calibri" w:eastAsia="Times New Roman" w:cstheme="minorBidi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15">
    <w:name w:val="Date"/>
    <w:basedOn w:val="1"/>
    <w:next w:val="1"/>
    <w:link w:val="46"/>
    <w:qFormat/>
    <w:uiPriority w:val="0"/>
    <w:pPr>
      <w:ind w:left="100" w:leftChars="2500"/>
    </w:pPr>
  </w:style>
  <w:style w:type="paragraph" w:styleId="16">
    <w:name w:val="Balloon Text"/>
    <w:basedOn w:val="1"/>
    <w:link w:val="43"/>
    <w:unhideWhenUsed/>
    <w:qFormat/>
    <w:uiPriority w:val="0"/>
    <w:rPr>
      <w:sz w:val="18"/>
      <w:szCs w:val="18"/>
    </w:rPr>
  </w:style>
  <w:style w:type="paragraph" w:styleId="17">
    <w:name w:val="footer"/>
    <w:basedOn w:val="1"/>
    <w:link w:val="44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8">
    <w:name w:val="header"/>
    <w:basedOn w:val="1"/>
    <w:link w:val="42"/>
    <w:qFormat/>
    <w:uiPriority w:val="0"/>
    <w:pPr>
      <w:tabs>
        <w:tab w:val="center" w:pos="4153"/>
        <w:tab w:val="right" w:pos="8306"/>
      </w:tabs>
      <w:jc w:val="center"/>
    </w:pPr>
    <w:rPr>
      <w:rFonts w:eastAsia="Times New Roman"/>
      <w:sz w:val="18"/>
      <w:szCs w:val="18"/>
    </w:rPr>
  </w:style>
  <w:style w:type="paragraph" w:styleId="19">
    <w:name w:val="toc 1"/>
    <w:next w:val="1"/>
    <w:unhideWhenUsed/>
    <w:qFormat/>
    <w:uiPriority w:val="28"/>
    <w:pPr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20">
    <w:name w:val="toc 4"/>
    <w:next w:val="1"/>
    <w:unhideWhenUsed/>
    <w:qFormat/>
    <w:uiPriority w:val="31"/>
    <w:pPr>
      <w:ind w:left="1275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21">
    <w:name w:val="Subtitle"/>
    <w:qFormat/>
    <w:uiPriority w:val="16"/>
    <w:pPr>
      <w:jc w:val="center"/>
    </w:pPr>
    <w:rPr>
      <w:rFonts w:ascii="Calibri" w:hAnsi="Calibri" w:eastAsia="Times New Roman" w:cstheme="minorBidi"/>
      <w:sz w:val="24"/>
      <w:szCs w:val="24"/>
      <w:lang w:val="en-US" w:eastAsia="zh-CN" w:bidi="ar-SA"/>
    </w:rPr>
  </w:style>
  <w:style w:type="paragraph" w:styleId="22">
    <w:name w:val="toc 6"/>
    <w:next w:val="1"/>
    <w:unhideWhenUsed/>
    <w:qFormat/>
    <w:uiPriority w:val="33"/>
    <w:pPr>
      <w:ind w:left="2125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23">
    <w:name w:val="toc 2"/>
    <w:next w:val="1"/>
    <w:unhideWhenUsed/>
    <w:qFormat/>
    <w:uiPriority w:val="29"/>
    <w:pPr>
      <w:ind w:left="425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24">
    <w:name w:val="toc 9"/>
    <w:next w:val="1"/>
    <w:unhideWhenUsed/>
    <w:qFormat/>
    <w:uiPriority w:val="36"/>
    <w:pPr>
      <w:ind w:left="3400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25">
    <w:name w:val="Normal (Web)"/>
    <w:basedOn w:val="1"/>
    <w:semiHidden/>
    <w:unhideWhenUsed/>
    <w:qFormat/>
    <w:uiPriority w:val="0"/>
    <w:rPr>
      <w:sz w:val="24"/>
      <w:szCs w:val="24"/>
    </w:rPr>
  </w:style>
  <w:style w:type="paragraph" w:styleId="26">
    <w:name w:val="Title"/>
    <w:qFormat/>
    <w:uiPriority w:val="6"/>
    <w:pPr>
      <w:jc w:val="center"/>
    </w:pPr>
    <w:rPr>
      <w:rFonts w:ascii="Calibri" w:hAnsi="Calibri" w:eastAsia="Times New Roman" w:cstheme="minorBidi"/>
      <w:b/>
      <w:sz w:val="32"/>
      <w:szCs w:val="32"/>
      <w:lang w:val="en-US" w:eastAsia="zh-CN" w:bidi="ar-SA"/>
    </w:rPr>
  </w:style>
  <w:style w:type="table" w:styleId="28">
    <w:name w:val="Table Grid"/>
    <w:basedOn w:val="27"/>
    <w:qFormat/>
    <w:uiPriority w:val="38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31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styleId="32">
    <w:name w:val="No Spacing"/>
    <w:qFormat/>
    <w:uiPriority w:val="5"/>
    <w:pPr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character" w:customStyle="1" w:styleId="33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4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5">
    <w:name w:val="Quote"/>
    <w:qFormat/>
    <w:uiPriority w:val="21"/>
    <w:pPr>
      <w:ind w:left="864" w:right="864"/>
      <w:jc w:val="center"/>
    </w:pPr>
    <w:rPr>
      <w:rFonts w:ascii="Calibri" w:hAnsi="Calibri" w:eastAsia="Times New Roman" w:cstheme="minorBidi"/>
      <w:i/>
      <w:color w:val="404040"/>
      <w:sz w:val="21"/>
      <w:szCs w:val="21"/>
      <w:lang w:val="en-US" w:eastAsia="zh-CN" w:bidi="ar-SA"/>
    </w:rPr>
  </w:style>
  <w:style w:type="paragraph" w:styleId="36">
    <w:name w:val="Intense Quote"/>
    <w:qFormat/>
    <w:uiPriority w:val="22"/>
    <w:pPr>
      <w:ind w:left="950" w:right="950"/>
      <w:jc w:val="center"/>
    </w:pPr>
    <w:rPr>
      <w:rFonts w:ascii="Calibri" w:hAnsi="Calibri" w:eastAsia="Times New Roman" w:cstheme="minorBidi"/>
      <w:i/>
      <w:color w:val="5B9BD5"/>
      <w:sz w:val="21"/>
      <w:szCs w:val="21"/>
      <w:lang w:val="en-US" w:eastAsia="zh-CN" w:bidi="ar-SA"/>
    </w:rPr>
  </w:style>
  <w:style w:type="character" w:customStyle="1" w:styleId="37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8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9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40">
    <w:name w:val="List Paragraph"/>
    <w:qFormat/>
    <w:uiPriority w:val="26"/>
    <w:pPr>
      <w:ind w:left="850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customStyle="1" w:styleId="41">
    <w:name w:val="TOC 标题1"/>
    <w:unhideWhenUsed/>
    <w:qFormat/>
    <w:uiPriority w:val="27"/>
    <w:rPr>
      <w:rFonts w:ascii="Calibri" w:hAnsi="Calibri" w:eastAsia="Times New Roman" w:cstheme="minorBidi"/>
      <w:color w:val="2E74B5"/>
      <w:sz w:val="32"/>
      <w:szCs w:val="32"/>
      <w:lang w:val="en-US" w:eastAsia="zh-CN" w:bidi="ar-SA"/>
    </w:rPr>
  </w:style>
  <w:style w:type="character" w:customStyle="1" w:styleId="42">
    <w:name w:val="页眉 字符"/>
    <w:basedOn w:val="29"/>
    <w:link w:val="18"/>
    <w:qFormat/>
    <w:uiPriority w:val="0"/>
    <w:rPr>
      <w:rFonts w:ascii="Calibri" w:hAnsi="Calibri" w:eastAsia="Times New Roman"/>
      <w:w w:val="100"/>
      <w:sz w:val="18"/>
      <w:szCs w:val="18"/>
      <w:shd w:val="clear" w:color="auto" w:fill="auto"/>
    </w:rPr>
  </w:style>
  <w:style w:type="character" w:customStyle="1" w:styleId="43">
    <w:name w:val="批注框文本 字符"/>
    <w:basedOn w:val="29"/>
    <w:link w:val="16"/>
    <w:semiHidden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4">
    <w:name w:val="页脚 字符"/>
    <w:basedOn w:val="29"/>
    <w:link w:val="17"/>
    <w:qFormat/>
    <w:uiPriority w:val="0"/>
    <w:rPr>
      <w:w w:val="100"/>
      <w:sz w:val="18"/>
      <w:szCs w:val="18"/>
      <w:shd w:val="clear" w:color="auto" w:fill="auto"/>
    </w:rPr>
  </w:style>
  <w:style w:type="paragraph" w:customStyle="1" w:styleId="45">
    <w:name w:val="列出段落1"/>
    <w:basedOn w:val="1"/>
    <w:qFormat/>
    <w:uiPriority w:val="0"/>
    <w:pPr>
      <w:ind w:firstLine="420"/>
    </w:pPr>
  </w:style>
  <w:style w:type="character" w:customStyle="1" w:styleId="46">
    <w:name w:val="日期 字符"/>
    <w:basedOn w:val="29"/>
    <w:link w:val="15"/>
    <w:qFormat/>
    <w:uiPriority w:val="0"/>
    <w:rPr>
      <w:sz w:val="21"/>
      <w:szCs w:val="21"/>
    </w:rPr>
  </w:style>
  <w:style w:type="character" w:customStyle="1" w:styleId="47">
    <w:name w:val="font21"/>
    <w:basedOn w:val="29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428</Words>
  <Characters>507</Characters>
  <Lines>4</Lines>
  <Paragraphs>1</Paragraphs>
  <TotalTime>4</TotalTime>
  <ScaleCrop>false</ScaleCrop>
  <LinksUpToDate>false</LinksUpToDate>
  <CharactersWithSpaces>546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2018-12-14T12:26:00Z</dcterms:created>
  <dc:creator>user</dc:creator>
  <cp:lastModifiedBy>杨子</cp:lastModifiedBy>
  <cp:lastPrinted>2021-10-26T05:17:00Z</cp:lastPrinted>
  <dcterms:modified xsi:type="dcterms:W3CDTF">2021-11-01T01:54:55Z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56AB91707EF842C9B9B4965A7A51276D</vt:lpwstr>
  </property>
  <property fmtid="{D5CDD505-2E9C-101B-9397-08002B2CF9AE}" pid="4" name="KSOSaveFontToCloudKey">
    <vt:lpwstr>337526238_cloud</vt:lpwstr>
  </property>
</Properties>
</file>