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1A06A" w14:textId="77777777" w:rsidR="00434BAB" w:rsidRDefault="007A6E22">
      <w:pPr>
        <w:spacing w:line="360" w:lineRule="auto"/>
        <w:jc w:val="center"/>
        <w:rPr>
          <w:sz w:val="40"/>
          <w:szCs w:val="48"/>
        </w:rPr>
      </w:pPr>
      <w:r>
        <w:rPr>
          <w:rFonts w:hint="eastAsia"/>
          <w:sz w:val="40"/>
          <w:szCs w:val="48"/>
        </w:rPr>
        <w:t xml:space="preserve"> </w:t>
      </w:r>
      <w:r>
        <w:rPr>
          <w:sz w:val="40"/>
          <w:szCs w:val="48"/>
        </w:rPr>
        <w:t xml:space="preserve"> </w:t>
      </w:r>
      <w:r>
        <w:rPr>
          <w:rFonts w:hint="eastAsia"/>
          <w:sz w:val="40"/>
          <w:szCs w:val="48"/>
        </w:rPr>
        <w:t>成都市泡桐树小学（天府校区）</w:t>
      </w:r>
    </w:p>
    <w:p w14:paraId="0C13C0ED" w14:textId="64D8845D" w:rsidR="00434BAB" w:rsidRDefault="007A6E22">
      <w:pPr>
        <w:spacing w:line="600" w:lineRule="exact"/>
        <w:jc w:val="center"/>
        <w:rPr>
          <w:sz w:val="40"/>
          <w:szCs w:val="48"/>
        </w:rPr>
      </w:pPr>
      <w:r>
        <w:rPr>
          <w:rFonts w:hint="eastAsia"/>
          <w:sz w:val="40"/>
          <w:szCs w:val="48"/>
        </w:rPr>
        <w:t>2021年</w:t>
      </w:r>
      <w:r w:rsidR="006421AD" w:rsidRPr="006421AD">
        <w:rPr>
          <w:rFonts w:hint="eastAsia"/>
          <w:sz w:val="40"/>
          <w:szCs w:val="48"/>
        </w:rPr>
        <w:t>国际理解课程资源开发</w:t>
      </w:r>
      <w:r w:rsidR="00BC0D85">
        <w:rPr>
          <w:rFonts w:hint="eastAsia"/>
          <w:sz w:val="40"/>
          <w:szCs w:val="48"/>
        </w:rPr>
        <w:t>项目</w:t>
      </w:r>
      <w:r w:rsidR="005B759F">
        <w:rPr>
          <w:rFonts w:hint="eastAsia"/>
          <w:sz w:val="40"/>
          <w:szCs w:val="48"/>
        </w:rPr>
        <w:t>招标公告</w:t>
      </w:r>
    </w:p>
    <w:p w14:paraId="6CDD0356" w14:textId="77777777" w:rsidR="00434BAB" w:rsidRDefault="007A6E22">
      <w:pPr>
        <w:spacing w:line="560" w:lineRule="exact"/>
        <w:ind w:leftChars="200" w:left="420"/>
        <w:rPr>
          <w:rFonts w:ascii="方正仿宋_GBK" w:eastAsia="方正仿宋_GBK"/>
          <w:sz w:val="32"/>
          <w:szCs w:val="32"/>
        </w:rPr>
      </w:pPr>
      <w:r>
        <w:rPr>
          <w:rFonts w:ascii="方正仿宋_GBK" w:eastAsia="方正仿宋_GBK" w:hint="eastAsia"/>
          <w:sz w:val="32"/>
          <w:szCs w:val="32"/>
        </w:rPr>
        <w:t>各受邀单位：</w:t>
      </w:r>
    </w:p>
    <w:p w14:paraId="75D5DFC4" w14:textId="6A21A553" w:rsidR="00434BAB" w:rsidRDefault="007A6E22">
      <w:pPr>
        <w:spacing w:line="480" w:lineRule="auto"/>
        <w:ind w:leftChars="200" w:left="420" w:firstLineChars="200" w:firstLine="560"/>
        <w:rPr>
          <w:rFonts w:ascii="宋体" w:eastAsia="宋体" w:hAnsi="宋体"/>
          <w:sz w:val="28"/>
          <w:szCs w:val="28"/>
        </w:rPr>
      </w:pPr>
      <w:r>
        <w:rPr>
          <w:rFonts w:ascii="宋体" w:eastAsia="宋体" w:hAnsi="宋体" w:hint="eastAsia"/>
          <w:sz w:val="28"/>
          <w:szCs w:val="28"/>
        </w:rPr>
        <w:t>我校现拟通过</w:t>
      </w:r>
      <w:r w:rsidR="004513EC">
        <w:rPr>
          <w:rFonts w:ascii="宋体" w:eastAsia="宋体" w:hAnsi="宋体" w:hint="eastAsia"/>
          <w:sz w:val="28"/>
          <w:szCs w:val="28"/>
        </w:rPr>
        <w:t>比选</w:t>
      </w:r>
      <w:r>
        <w:rPr>
          <w:rFonts w:ascii="宋体" w:eastAsia="宋体" w:hAnsi="宋体" w:hint="eastAsia"/>
          <w:sz w:val="28"/>
          <w:szCs w:val="28"/>
        </w:rPr>
        <w:t>方式</w:t>
      </w:r>
      <w:r w:rsidR="00C366A3">
        <w:rPr>
          <w:rFonts w:ascii="宋体" w:eastAsia="宋体" w:hAnsi="宋体" w:hint="eastAsia"/>
          <w:sz w:val="28"/>
          <w:szCs w:val="28"/>
        </w:rPr>
        <w:t>进行</w:t>
      </w:r>
      <w:r w:rsidR="00BC0D85" w:rsidRPr="00BC0D85">
        <w:rPr>
          <w:rFonts w:ascii="宋体" w:eastAsia="宋体" w:hAnsi="宋体" w:hint="eastAsia"/>
          <w:sz w:val="28"/>
          <w:szCs w:val="28"/>
        </w:rPr>
        <w:t>国际理解课程资源开发</w:t>
      </w:r>
      <w:r w:rsidR="00BC0D85">
        <w:rPr>
          <w:rFonts w:ascii="宋体" w:eastAsia="宋体" w:hAnsi="宋体" w:hint="eastAsia"/>
          <w:sz w:val="28"/>
          <w:szCs w:val="28"/>
        </w:rPr>
        <w:t>服务采购</w:t>
      </w:r>
      <w:r w:rsidR="00384B58">
        <w:rPr>
          <w:rFonts w:ascii="宋体" w:eastAsia="宋体" w:hAnsi="宋体" w:hint="eastAsia"/>
          <w:sz w:val="28"/>
          <w:szCs w:val="28"/>
        </w:rPr>
        <w:t>，</w:t>
      </w:r>
      <w:r>
        <w:rPr>
          <w:rFonts w:ascii="宋体" w:eastAsia="宋体" w:hAnsi="宋体" w:hint="eastAsia"/>
          <w:sz w:val="28"/>
          <w:szCs w:val="28"/>
        </w:rPr>
        <w:t>欢迎符合要求的单位予以报价，并于2021年</w:t>
      </w:r>
      <w:r>
        <w:rPr>
          <w:rFonts w:ascii="宋体" w:eastAsia="宋体" w:hAnsi="宋体"/>
          <w:sz w:val="28"/>
          <w:szCs w:val="28"/>
        </w:rPr>
        <w:t>9</w:t>
      </w:r>
      <w:r>
        <w:rPr>
          <w:rFonts w:ascii="宋体" w:eastAsia="宋体" w:hAnsi="宋体" w:hint="eastAsia"/>
          <w:sz w:val="28"/>
          <w:szCs w:val="28"/>
        </w:rPr>
        <w:t>月</w:t>
      </w:r>
      <w:r w:rsidR="003217EC">
        <w:rPr>
          <w:rFonts w:ascii="宋体" w:eastAsia="宋体" w:hAnsi="宋体" w:hint="eastAsia"/>
          <w:sz w:val="28"/>
          <w:szCs w:val="28"/>
        </w:rPr>
        <w:t>3</w:t>
      </w:r>
      <w:r w:rsidR="003217EC">
        <w:rPr>
          <w:rFonts w:ascii="宋体" w:eastAsia="宋体" w:hAnsi="宋体"/>
          <w:sz w:val="28"/>
          <w:szCs w:val="28"/>
        </w:rPr>
        <w:t>0</w:t>
      </w:r>
      <w:r>
        <w:rPr>
          <w:rFonts w:ascii="宋体" w:eastAsia="宋体" w:hAnsi="宋体" w:hint="eastAsia"/>
          <w:sz w:val="28"/>
          <w:szCs w:val="28"/>
        </w:rPr>
        <w:t>日17:00点前将</w:t>
      </w:r>
      <w:r w:rsidR="004513EC">
        <w:rPr>
          <w:rFonts w:ascii="宋体" w:eastAsia="宋体" w:hAnsi="宋体" w:hint="eastAsia"/>
          <w:sz w:val="28"/>
          <w:szCs w:val="28"/>
        </w:rPr>
        <w:t>比选</w:t>
      </w:r>
      <w:r>
        <w:rPr>
          <w:rFonts w:ascii="宋体" w:eastAsia="宋体" w:hAnsi="宋体" w:hint="eastAsia"/>
          <w:sz w:val="28"/>
          <w:szCs w:val="28"/>
        </w:rPr>
        <w:t>响应文件送至我校学校服务中心办公室。</w:t>
      </w:r>
    </w:p>
    <w:p w14:paraId="28F66734" w14:textId="77777777" w:rsidR="00434BAB" w:rsidRDefault="007A6E22">
      <w:pPr>
        <w:pStyle w:val="ab"/>
        <w:numPr>
          <w:ilvl w:val="0"/>
          <w:numId w:val="1"/>
        </w:numPr>
        <w:spacing w:line="560" w:lineRule="exact"/>
        <w:ind w:leftChars="200" w:left="1140" w:firstLineChars="0"/>
        <w:rPr>
          <w:rFonts w:ascii="宋体" w:eastAsia="宋体" w:hAnsi="宋体"/>
          <w:sz w:val="28"/>
          <w:szCs w:val="28"/>
        </w:rPr>
      </w:pPr>
      <w:r>
        <w:rPr>
          <w:rFonts w:ascii="宋体" w:eastAsia="宋体" w:hAnsi="宋体" w:hint="eastAsia"/>
          <w:sz w:val="28"/>
          <w:szCs w:val="28"/>
        </w:rPr>
        <w:t>项目情况：</w:t>
      </w:r>
    </w:p>
    <w:p w14:paraId="0FE1F941" w14:textId="57770CF8" w:rsidR="00434BAB" w:rsidRPr="00C366A3" w:rsidRDefault="00C366A3" w:rsidP="003A7C5F">
      <w:pPr>
        <w:pStyle w:val="ac"/>
        <w:ind w:left="420" w:firstLine="560"/>
        <w:rPr>
          <w:rFonts w:ascii="宋体" w:eastAsia="宋体" w:hAnsi="宋体" w:cstheme="minorBidi"/>
          <w:sz w:val="28"/>
          <w:szCs w:val="28"/>
        </w:rPr>
      </w:pPr>
      <w:r w:rsidRPr="00C366A3">
        <w:rPr>
          <w:rFonts w:ascii="宋体" w:eastAsia="宋体" w:hAnsi="宋体" w:cstheme="minorBidi" w:hint="eastAsia"/>
          <w:sz w:val="28"/>
          <w:szCs w:val="28"/>
        </w:rPr>
        <w:t>国际理解与交际能力是二十一世纪人才核心能力，跨文化理解和全球公民意识的培养被很多国家和国际组织列入教育的课程目标。我校为了推进校本国际理解课程建设，帮助学生树立全球意识，成长为既具有民族精神，又具备国际视野的国际化公民，现拟订一家具有相应资质的第三方公司为我校提供国际理解课程指导服务。</w:t>
      </w:r>
    </w:p>
    <w:p w14:paraId="6DE87C92" w14:textId="53EE84CE" w:rsidR="00C366A3" w:rsidRDefault="001E4611" w:rsidP="001E4611">
      <w:pPr>
        <w:ind w:firstLineChars="100" w:firstLine="280"/>
        <w:rPr>
          <w:b/>
          <w:bCs/>
          <w:sz w:val="28"/>
          <w:szCs w:val="28"/>
        </w:rPr>
      </w:pPr>
      <w:r>
        <w:rPr>
          <w:b/>
          <w:bCs/>
          <w:sz w:val="28"/>
          <w:szCs w:val="28"/>
        </w:rPr>
        <w:t>1</w:t>
      </w:r>
      <w:r>
        <w:rPr>
          <w:rFonts w:hint="eastAsia"/>
          <w:b/>
          <w:bCs/>
          <w:sz w:val="28"/>
          <w:szCs w:val="28"/>
        </w:rPr>
        <w:t>、</w:t>
      </w:r>
      <w:r w:rsidR="00C366A3">
        <w:rPr>
          <w:rFonts w:hint="eastAsia"/>
          <w:b/>
          <w:bCs/>
          <w:sz w:val="28"/>
          <w:szCs w:val="28"/>
        </w:rPr>
        <w:t>服务期限：</w:t>
      </w:r>
      <w:r w:rsidR="00C366A3">
        <w:rPr>
          <w:rFonts w:hint="eastAsia"/>
          <w:sz w:val="24"/>
        </w:rPr>
        <w:t>2021年</w:t>
      </w:r>
    </w:p>
    <w:p w14:paraId="1403B46F" w14:textId="188F7E57" w:rsidR="00C366A3" w:rsidRDefault="001E4611" w:rsidP="001E4611">
      <w:pPr>
        <w:pStyle w:val="ac"/>
        <w:ind w:firstLineChars="100" w:firstLine="281"/>
        <w:rPr>
          <w:rFonts w:eastAsia="宋体"/>
          <w:b/>
          <w:bCs/>
          <w:sz w:val="28"/>
          <w:szCs w:val="28"/>
        </w:rPr>
      </w:pPr>
      <w:r>
        <w:rPr>
          <w:rFonts w:eastAsia="宋体"/>
          <w:b/>
          <w:bCs/>
          <w:sz w:val="28"/>
          <w:szCs w:val="28"/>
        </w:rPr>
        <w:t>2</w:t>
      </w:r>
      <w:r>
        <w:rPr>
          <w:rFonts w:eastAsia="宋体" w:hint="eastAsia"/>
          <w:b/>
          <w:bCs/>
          <w:sz w:val="28"/>
          <w:szCs w:val="28"/>
        </w:rPr>
        <w:t>、</w:t>
      </w:r>
      <w:r w:rsidR="00C366A3" w:rsidRPr="001E4611">
        <w:rPr>
          <w:rFonts w:asciiTheme="minorHAnsi" w:eastAsiaTheme="minorEastAsia" w:hAnsiTheme="minorHAnsi" w:cstheme="minorBidi" w:hint="eastAsia"/>
          <w:b/>
          <w:bCs/>
          <w:sz w:val="28"/>
          <w:szCs w:val="28"/>
        </w:rPr>
        <w:t>服务内容及预算如下</w:t>
      </w:r>
      <w:r w:rsidR="00C366A3">
        <w:rPr>
          <w:rFonts w:eastAsia="宋体" w:hint="eastAsia"/>
          <w:b/>
          <w:bCs/>
          <w:sz w:val="28"/>
          <w:szCs w:val="28"/>
        </w:rPr>
        <w:t>：</w:t>
      </w:r>
    </w:p>
    <w:tbl>
      <w:tblPr>
        <w:tblW w:w="8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8"/>
        <w:gridCol w:w="1949"/>
        <w:gridCol w:w="2160"/>
        <w:gridCol w:w="1665"/>
        <w:gridCol w:w="2300"/>
      </w:tblGrid>
      <w:tr w:rsidR="00C366A3" w14:paraId="662DA767" w14:textId="77777777" w:rsidTr="00E83EFA">
        <w:trPr>
          <w:trHeight w:val="735"/>
          <w:jc w:val="center"/>
        </w:trPr>
        <w:tc>
          <w:tcPr>
            <w:tcW w:w="838" w:type="dxa"/>
            <w:vAlign w:val="center"/>
          </w:tcPr>
          <w:p w14:paraId="6D2DD4B2" w14:textId="77777777" w:rsidR="00C366A3" w:rsidRDefault="00C366A3" w:rsidP="00E83EFA">
            <w:pPr>
              <w:spacing w:line="400" w:lineRule="exact"/>
              <w:jc w:val="center"/>
              <w:rPr>
                <w:rFonts w:ascii="宋体" w:hAnsi="宋体" w:cs="宋体"/>
                <w:b/>
              </w:rPr>
            </w:pPr>
            <w:r>
              <w:rPr>
                <w:rFonts w:ascii="宋体" w:hAnsi="宋体" w:cs="宋体" w:hint="eastAsia"/>
                <w:b/>
              </w:rPr>
              <w:t>序号</w:t>
            </w:r>
          </w:p>
        </w:tc>
        <w:tc>
          <w:tcPr>
            <w:tcW w:w="1949" w:type="dxa"/>
            <w:vAlign w:val="center"/>
          </w:tcPr>
          <w:p w14:paraId="1245B0B8" w14:textId="77777777" w:rsidR="00C366A3" w:rsidRDefault="00C366A3" w:rsidP="00E83EFA">
            <w:pPr>
              <w:spacing w:line="400" w:lineRule="exact"/>
              <w:jc w:val="center"/>
              <w:rPr>
                <w:rFonts w:ascii="宋体" w:hAnsi="宋体" w:cs="宋体"/>
                <w:b/>
              </w:rPr>
            </w:pPr>
            <w:r>
              <w:rPr>
                <w:rFonts w:ascii="宋体" w:hAnsi="宋体" w:cs="宋体" w:hint="eastAsia"/>
                <w:b/>
              </w:rPr>
              <w:t>课程服务项目</w:t>
            </w:r>
          </w:p>
        </w:tc>
        <w:tc>
          <w:tcPr>
            <w:tcW w:w="2160" w:type="dxa"/>
            <w:vAlign w:val="center"/>
          </w:tcPr>
          <w:p w14:paraId="169946A8" w14:textId="77777777" w:rsidR="00C366A3" w:rsidRDefault="00C366A3" w:rsidP="00E83EFA">
            <w:pPr>
              <w:spacing w:line="400" w:lineRule="exact"/>
              <w:jc w:val="center"/>
              <w:rPr>
                <w:rFonts w:ascii="宋体" w:hAnsi="宋体" w:cs="宋体"/>
                <w:b/>
              </w:rPr>
            </w:pPr>
            <w:r>
              <w:rPr>
                <w:rFonts w:ascii="宋体" w:hAnsi="宋体" w:cs="宋体" w:hint="eastAsia"/>
                <w:b/>
              </w:rPr>
              <w:t>服务内容</w:t>
            </w:r>
          </w:p>
        </w:tc>
        <w:tc>
          <w:tcPr>
            <w:tcW w:w="1665" w:type="dxa"/>
            <w:vAlign w:val="center"/>
          </w:tcPr>
          <w:p w14:paraId="11385D45" w14:textId="77777777" w:rsidR="00C366A3" w:rsidRDefault="00C366A3" w:rsidP="00E83EFA">
            <w:pPr>
              <w:spacing w:line="400" w:lineRule="exact"/>
              <w:jc w:val="center"/>
              <w:rPr>
                <w:rFonts w:ascii="宋体" w:hAnsi="宋体" w:cs="宋体"/>
                <w:b/>
              </w:rPr>
            </w:pPr>
            <w:r>
              <w:rPr>
                <w:rFonts w:ascii="宋体" w:hAnsi="宋体" w:cs="宋体" w:hint="eastAsia"/>
                <w:b/>
              </w:rPr>
              <w:t>报价</w:t>
            </w:r>
          </w:p>
        </w:tc>
        <w:tc>
          <w:tcPr>
            <w:tcW w:w="2300" w:type="dxa"/>
            <w:vAlign w:val="center"/>
          </w:tcPr>
          <w:p w14:paraId="3A5EE96C" w14:textId="77777777" w:rsidR="00C366A3" w:rsidRDefault="00C366A3" w:rsidP="00E83EFA">
            <w:pPr>
              <w:spacing w:line="400" w:lineRule="exact"/>
              <w:jc w:val="center"/>
              <w:rPr>
                <w:rFonts w:ascii="宋体" w:hAnsi="宋体" w:cs="宋体"/>
                <w:b/>
              </w:rPr>
            </w:pPr>
            <w:r>
              <w:rPr>
                <w:rFonts w:ascii="宋体" w:hAnsi="宋体" w:cs="宋体" w:hint="eastAsia"/>
                <w:b/>
              </w:rPr>
              <w:t>备注</w:t>
            </w:r>
          </w:p>
        </w:tc>
      </w:tr>
      <w:tr w:rsidR="00C366A3" w14:paraId="2C97B8A3" w14:textId="77777777" w:rsidTr="00E83EFA">
        <w:trPr>
          <w:trHeight w:val="1326"/>
          <w:jc w:val="center"/>
        </w:trPr>
        <w:tc>
          <w:tcPr>
            <w:tcW w:w="838" w:type="dxa"/>
            <w:vAlign w:val="center"/>
          </w:tcPr>
          <w:p w14:paraId="007C0C17" w14:textId="77777777" w:rsidR="00C366A3" w:rsidRDefault="00C366A3" w:rsidP="00E83EFA">
            <w:pPr>
              <w:spacing w:line="400" w:lineRule="exact"/>
              <w:jc w:val="center"/>
              <w:rPr>
                <w:rFonts w:ascii="宋体" w:hAnsi="宋体" w:cs="宋体"/>
              </w:rPr>
            </w:pPr>
            <w:r>
              <w:rPr>
                <w:rFonts w:ascii="宋体" w:hAnsi="宋体" w:cs="宋体" w:hint="eastAsia"/>
              </w:rPr>
              <w:t>1</w:t>
            </w:r>
          </w:p>
        </w:tc>
        <w:tc>
          <w:tcPr>
            <w:tcW w:w="1949" w:type="dxa"/>
            <w:vAlign w:val="center"/>
          </w:tcPr>
          <w:p w14:paraId="31E87086" w14:textId="77777777" w:rsidR="00C366A3" w:rsidRDefault="00C366A3" w:rsidP="00E83EFA">
            <w:pPr>
              <w:spacing w:line="400" w:lineRule="exact"/>
              <w:rPr>
                <w:rFonts w:ascii="宋体" w:hAnsi="宋体" w:cs="宋体"/>
              </w:rPr>
            </w:pPr>
            <w:r>
              <w:rPr>
                <w:rFonts w:ascii="宋体" w:hAnsi="宋体" w:cs="宋体" w:hint="eastAsia"/>
              </w:rPr>
              <w:t>国际理解课程资源学本编写指导费</w:t>
            </w:r>
          </w:p>
        </w:tc>
        <w:tc>
          <w:tcPr>
            <w:tcW w:w="2160" w:type="dxa"/>
            <w:vAlign w:val="center"/>
          </w:tcPr>
          <w:p w14:paraId="3D3197ED" w14:textId="77777777" w:rsidR="00C366A3" w:rsidRDefault="00C366A3" w:rsidP="00E83EFA">
            <w:pPr>
              <w:spacing w:line="400" w:lineRule="exact"/>
              <w:rPr>
                <w:rFonts w:ascii="宋体" w:hAnsi="宋体" w:cs="宋体"/>
              </w:rPr>
            </w:pPr>
            <w:r>
              <w:rPr>
                <w:rFonts w:ascii="宋体" w:hAnsi="宋体" w:cs="宋体" w:hint="eastAsia"/>
              </w:rPr>
              <w:t>国际理解学</w:t>
            </w:r>
            <w:proofErr w:type="gramStart"/>
            <w:r>
              <w:rPr>
                <w:rFonts w:ascii="宋体" w:hAnsi="宋体" w:cs="宋体" w:hint="eastAsia"/>
              </w:rPr>
              <w:t>本专家</w:t>
            </w:r>
            <w:proofErr w:type="gramEnd"/>
            <w:r>
              <w:rPr>
                <w:rFonts w:ascii="宋体" w:hAnsi="宋体" w:cs="宋体" w:hint="eastAsia"/>
              </w:rPr>
              <w:t>审定费，由专业编辑和专家审定文案及图片，确保无错误，另聘请外籍专家对英文文案进行审读修改，确保文案语言地道正确。</w:t>
            </w:r>
          </w:p>
        </w:tc>
        <w:tc>
          <w:tcPr>
            <w:tcW w:w="1665" w:type="dxa"/>
            <w:vAlign w:val="center"/>
          </w:tcPr>
          <w:p w14:paraId="329E3CDF" w14:textId="77777777" w:rsidR="00C366A3" w:rsidRDefault="00C366A3" w:rsidP="00E83EFA">
            <w:pPr>
              <w:spacing w:line="400" w:lineRule="exact"/>
              <w:jc w:val="center"/>
              <w:rPr>
                <w:rFonts w:ascii="宋体" w:hAnsi="宋体" w:cs="宋体"/>
              </w:rPr>
            </w:pPr>
            <w:r>
              <w:rPr>
                <w:rFonts w:ascii="宋体" w:hAnsi="宋体" w:cs="宋体" w:hint="eastAsia"/>
              </w:rPr>
              <w:t>￥</w:t>
            </w:r>
            <w:r>
              <w:rPr>
                <w:rFonts w:ascii="宋体" w:hAnsi="宋体" w:cs="宋体" w:hint="eastAsia"/>
              </w:rPr>
              <w:t>9000.00</w:t>
            </w:r>
            <w:r>
              <w:rPr>
                <w:rFonts w:ascii="宋体" w:hAnsi="宋体" w:cs="宋体" w:hint="eastAsia"/>
              </w:rPr>
              <w:t>元</w:t>
            </w:r>
          </w:p>
        </w:tc>
        <w:tc>
          <w:tcPr>
            <w:tcW w:w="2300" w:type="dxa"/>
            <w:vAlign w:val="center"/>
          </w:tcPr>
          <w:p w14:paraId="7B920A07" w14:textId="77777777" w:rsidR="00C366A3" w:rsidRDefault="00C366A3" w:rsidP="00E83EFA">
            <w:pPr>
              <w:spacing w:line="400" w:lineRule="exact"/>
              <w:rPr>
                <w:rFonts w:ascii="宋体" w:hAnsi="宋体" w:cs="宋体"/>
              </w:rPr>
            </w:pPr>
            <w:r>
              <w:rPr>
                <w:rFonts w:ascii="宋体" w:hAnsi="宋体" w:cs="宋体" w:hint="eastAsia"/>
              </w:rPr>
              <w:t>对学校课程资源进行指导服务，共计</w:t>
            </w:r>
            <w:r>
              <w:rPr>
                <w:rFonts w:ascii="宋体" w:hAnsi="宋体" w:cs="宋体" w:hint="eastAsia"/>
              </w:rPr>
              <w:t>8</w:t>
            </w:r>
            <w:r>
              <w:rPr>
                <w:rFonts w:ascii="宋体" w:hAnsi="宋体" w:cs="宋体" w:hint="eastAsia"/>
              </w:rPr>
              <w:t>册。</w:t>
            </w:r>
          </w:p>
        </w:tc>
      </w:tr>
      <w:tr w:rsidR="00C366A3" w14:paraId="00F2A032" w14:textId="77777777" w:rsidTr="00E83EFA">
        <w:trPr>
          <w:trHeight w:val="1765"/>
          <w:jc w:val="center"/>
        </w:trPr>
        <w:tc>
          <w:tcPr>
            <w:tcW w:w="838" w:type="dxa"/>
            <w:vAlign w:val="center"/>
          </w:tcPr>
          <w:p w14:paraId="53931610" w14:textId="77777777" w:rsidR="00C366A3" w:rsidRDefault="00C366A3" w:rsidP="00E83EFA">
            <w:pPr>
              <w:spacing w:line="400" w:lineRule="exact"/>
              <w:jc w:val="center"/>
              <w:rPr>
                <w:rFonts w:ascii="宋体" w:hAnsi="宋体" w:cs="宋体"/>
              </w:rPr>
            </w:pPr>
            <w:r>
              <w:rPr>
                <w:rFonts w:ascii="宋体" w:hAnsi="宋体" w:cs="宋体" w:hint="eastAsia"/>
              </w:rPr>
              <w:lastRenderedPageBreak/>
              <w:t>2</w:t>
            </w:r>
          </w:p>
        </w:tc>
        <w:tc>
          <w:tcPr>
            <w:tcW w:w="1949" w:type="dxa"/>
            <w:vAlign w:val="center"/>
          </w:tcPr>
          <w:p w14:paraId="4CC23D47" w14:textId="77777777" w:rsidR="00C366A3" w:rsidRDefault="00C366A3" w:rsidP="00E83EFA">
            <w:pPr>
              <w:spacing w:line="400" w:lineRule="exact"/>
              <w:rPr>
                <w:rFonts w:ascii="宋体" w:hAnsi="宋体" w:cs="宋体"/>
              </w:rPr>
            </w:pPr>
            <w:r>
              <w:rPr>
                <w:rFonts w:ascii="宋体" w:hAnsi="宋体" w:cs="宋体" w:hint="eastAsia"/>
              </w:rPr>
              <w:t>国际理解课程学本版式设计制作</w:t>
            </w:r>
          </w:p>
        </w:tc>
        <w:tc>
          <w:tcPr>
            <w:tcW w:w="2160" w:type="dxa"/>
            <w:vAlign w:val="center"/>
          </w:tcPr>
          <w:p w14:paraId="52B5A1FC" w14:textId="77777777" w:rsidR="00C366A3" w:rsidRDefault="00C366A3" w:rsidP="00E83EFA">
            <w:pPr>
              <w:spacing w:line="400" w:lineRule="exact"/>
              <w:rPr>
                <w:rFonts w:ascii="宋体" w:hAnsi="宋体" w:cs="宋体"/>
              </w:rPr>
            </w:pPr>
            <w:r>
              <w:rPr>
                <w:rFonts w:ascii="宋体" w:hAnsi="宋体" w:cs="宋体" w:hint="eastAsia"/>
              </w:rPr>
              <w:t>国际理解课程学本版式设计费、制作费，含印刷文本设计和课件页面设计</w:t>
            </w:r>
          </w:p>
        </w:tc>
        <w:tc>
          <w:tcPr>
            <w:tcW w:w="1665" w:type="dxa"/>
            <w:vAlign w:val="center"/>
          </w:tcPr>
          <w:p w14:paraId="1D142E8B" w14:textId="77777777" w:rsidR="00C366A3" w:rsidRDefault="00C366A3" w:rsidP="00E83EFA">
            <w:pPr>
              <w:spacing w:line="400" w:lineRule="exact"/>
              <w:jc w:val="center"/>
              <w:rPr>
                <w:rFonts w:ascii="宋体" w:hAnsi="宋体" w:cs="宋体"/>
              </w:rPr>
            </w:pPr>
            <w:r>
              <w:rPr>
                <w:rFonts w:ascii="宋体" w:hAnsi="宋体" w:cs="宋体" w:hint="eastAsia"/>
              </w:rPr>
              <w:t>￥</w:t>
            </w:r>
            <w:r>
              <w:rPr>
                <w:rFonts w:ascii="宋体" w:hAnsi="宋体" w:cs="宋体" w:hint="eastAsia"/>
              </w:rPr>
              <w:t>19,200.00</w:t>
            </w:r>
            <w:r>
              <w:rPr>
                <w:rFonts w:ascii="宋体" w:hAnsi="宋体" w:cs="宋体" w:hint="eastAsia"/>
              </w:rPr>
              <w:t>元</w:t>
            </w:r>
          </w:p>
        </w:tc>
        <w:tc>
          <w:tcPr>
            <w:tcW w:w="2300" w:type="dxa"/>
            <w:vAlign w:val="center"/>
          </w:tcPr>
          <w:p w14:paraId="2A4A56DA" w14:textId="77777777" w:rsidR="00C366A3" w:rsidRDefault="00C366A3" w:rsidP="00E83EFA">
            <w:pPr>
              <w:spacing w:line="400" w:lineRule="exact"/>
              <w:rPr>
                <w:rFonts w:ascii="宋体" w:hAnsi="宋体" w:cs="宋体"/>
              </w:rPr>
            </w:pPr>
            <w:r>
              <w:rPr>
                <w:rFonts w:ascii="宋体" w:hAnsi="宋体" w:cs="宋体" w:hint="eastAsia"/>
              </w:rPr>
              <w:t>对课程学</w:t>
            </w:r>
            <w:proofErr w:type="gramStart"/>
            <w:r>
              <w:rPr>
                <w:rFonts w:ascii="宋体" w:hAnsi="宋体" w:cs="宋体" w:hint="eastAsia"/>
              </w:rPr>
              <w:t>本资源</w:t>
            </w:r>
            <w:proofErr w:type="gramEnd"/>
            <w:r>
              <w:rPr>
                <w:rFonts w:ascii="宋体" w:hAnsi="宋体" w:cs="宋体" w:hint="eastAsia"/>
              </w:rPr>
              <w:t>进行版式设计制作，共计</w:t>
            </w:r>
            <w:r>
              <w:rPr>
                <w:rFonts w:ascii="宋体" w:hAnsi="宋体" w:cs="宋体" w:hint="eastAsia"/>
              </w:rPr>
              <w:t>8</w:t>
            </w:r>
            <w:r>
              <w:rPr>
                <w:rFonts w:ascii="宋体" w:hAnsi="宋体" w:cs="宋体" w:hint="eastAsia"/>
              </w:rPr>
              <w:t>册，每册不少于</w:t>
            </w:r>
            <w:r>
              <w:rPr>
                <w:rFonts w:ascii="宋体" w:hAnsi="宋体" w:cs="宋体" w:hint="eastAsia"/>
              </w:rPr>
              <w:t>12</w:t>
            </w:r>
            <w:r>
              <w:rPr>
                <w:rFonts w:ascii="宋体" w:hAnsi="宋体" w:cs="宋体" w:hint="eastAsia"/>
              </w:rPr>
              <w:t>页。</w:t>
            </w:r>
          </w:p>
        </w:tc>
      </w:tr>
      <w:tr w:rsidR="00C366A3" w14:paraId="6CE39B87" w14:textId="77777777" w:rsidTr="00E83EFA">
        <w:trPr>
          <w:trHeight w:val="1683"/>
          <w:jc w:val="center"/>
        </w:trPr>
        <w:tc>
          <w:tcPr>
            <w:tcW w:w="838" w:type="dxa"/>
            <w:vAlign w:val="center"/>
          </w:tcPr>
          <w:p w14:paraId="76F85E13" w14:textId="77777777" w:rsidR="00C366A3" w:rsidRDefault="00C366A3" w:rsidP="00E83EFA">
            <w:pPr>
              <w:spacing w:line="400" w:lineRule="exact"/>
              <w:jc w:val="center"/>
              <w:rPr>
                <w:rFonts w:ascii="宋体" w:hAnsi="宋体" w:cs="宋体"/>
              </w:rPr>
            </w:pPr>
            <w:r>
              <w:rPr>
                <w:rFonts w:ascii="宋体" w:hAnsi="宋体" w:cs="宋体" w:hint="eastAsia"/>
              </w:rPr>
              <w:t>3</w:t>
            </w:r>
          </w:p>
        </w:tc>
        <w:tc>
          <w:tcPr>
            <w:tcW w:w="1949" w:type="dxa"/>
            <w:vAlign w:val="center"/>
          </w:tcPr>
          <w:p w14:paraId="313DFCC9" w14:textId="77777777" w:rsidR="00C366A3" w:rsidRDefault="00C366A3" w:rsidP="00E83EFA">
            <w:pPr>
              <w:spacing w:line="400" w:lineRule="exact"/>
              <w:rPr>
                <w:rFonts w:ascii="宋体" w:hAnsi="宋体" w:cs="宋体"/>
              </w:rPr>
            </w:pPr>
            <w:r>
              <w:rPr>
                <w:rFonts w:ascii="宋体" w:hAnsi="宋体" w:cs="宋体" w:hint="eastAsia"/>
              </w:rPr>
              <w:t>国际理解课程学习手册设计制作</w:t>
            </w:r>
          </w:p>
        </w:tc>
        <w:tc>
          <w:tcPr>
            <w:tcW w:w="2160" w:type="dxa"/>
            <w:vAlign w:val="center"/>
          </w:tcPr>
          <w:p w14:paraId="32177008" w14:textId="54019F14" w:rsidR="00C366A3" w:rsidRDefault="00C366A3" w:rsidP="00E83EFA">
            <w:pPr>
              <w:spacing w:line="400" w:lineRule="exact"/>
              <w:rPr>
                <w:rFonts w:ascii="宋体" w:hAnsi="宋体" w:cs="宋体"/>
              </w:rPr>
            </w:pPr>
            <w:r>
              <w:rPr>
                <w:rFonts w:ascii="宋体" w:hAnsi="宋体" w:cs="宋体" w:hint="eastAsia"/>
              </w:rPr>
              <w:t>8</w:t>
            </w:r>
            <w:r>
              <w:rPr>
                <w:rFonts w:ascii="宋体" w:hAnsi="宋体" w:cs="宋体" w:hint="eastAsia"/>
              </w:rPr>
              <w:t>个</w:t>
            </w:r>
            <w:proofErr w:type="gramStart"/>
            <w:r>
              <w:rPr>
                <w:rFonts w:ascii="宋体" w:hAnsi="宋体" w:cs="宋体" w:hint="eastAsia"/>
              </w:rPr>
              <w:t>绘本主题</w:t>
            </w:r>
            <w:proofErr w:type="gramEnd"/>
            <w:r>
              <w:rPr>
                <w:rFonts w:ascii="宋体" w:hAnsi="宋体" w:cs="宋体" w:hint="eastAsia"/>
              </w:rPr>
              <w:t>合作一个任务题册，共</w:t>
            </w:r>
            <w:r>
              <w:rPr>
                <w:rFonts w:ascii="宋体" w:hAnsi="宋体" w:cs="宋体" w:hint="eastAsia"/>
              </w:rPr>
              <w:t>48</w:t>
            </w:r>
            <w:r>
              <w:rPr>
                <w:rFonts w:ascii="宋体" w:hAnsi="宋体" w:cs="宋体" w:hint="eastAsia"/>
              </w:rPr>
              <w:t>页，</w:t>
            </w:r>
            <w:r w:rsidR="000349B5">
              <w:rPr>
                <w:rFonts w:ascii="宋体" w:hAnsi="宋体" w:cs="宋体"/>
              </w:rPr>
              <w:t xml:space="preserve"> </w:t>
            </w:r>
          </w:p>
        </w:tc>
        <w:tc>
          <w:tcPr>
            <w:tcW w:w="1665" w:type="dxa"/>
            <w:vAlign w:val="center"/>
          </w:tcPr>
          <w:p w14:paraId="4831A18C" w14:textId="77777777" w:rsidR="00C366A3" w:rsidRDefault="00C366A3" w:rsidP="00E83EFA">
            <w:pPr>
              <w:spacing w:line="400" w:lineRule="exact"/>
              <w:jc w:val="center"/>
              <w:rPr>
                <w:rFonts w:ascii="宋体" w:hAnsi="宋体" w:cs="宋体"/>
              </w:rPr>
            </w:pPr>
            <w:r>
              <w:rPr>
                <w:rFonts w:ascii="宋体" w:hAnsi="宋体" w:cs="宋体" w:hint="eastAsia"/>
              </w:rPr>
              <w:t>￥</w:t>
            </w:r>
            <w:r>
              <w:rPr>
                <w:rFonts w:ascii="宋体" w:hAnsi="宋体" w:cs="宋体" w:hint="eastAsia"/>
              </w:rPr>
              <w:t>5000.00</w:t>
            </w:r>
            <w:r>
              <w:rPr>
                <w:rFonts w:ascii="宋体" w:hAnsi="宋体" w:cs="宋体" w:hint="eastAsia"/>
              </w:rPr>
              <w:t>元</w:t>
            </w:r>
          </w:p>
        </w:tc>
        <w:tc>
          <w:tcPr>
            <w:tcW w:w="2300" w:type="dxa"/>
            <w:vAlign w:val="center"/>
          </w:tcPr>
          <w:p w14:paraId="330F4C01" w14:textId="77777777" w:rsidR="00C366A3" w:rsidRDefault="00C366A3" w:rsidP="00E83EFA">
            <w:pPr>
              <w:spacing w:line="400" w:lineRule="exact"/>
              <w:rPr>
                <w:rFonts w:ascii="宋体" w:hAnsi="宋体" w:cs="宋体"/>
              </w:rPr>
            </w:pPr>
            <w:r>
              <w:rPr>
                <w:rFonts w:ascii="宋体" w:hAnsi="宋体" w:cs="宋体" w:hint="eastAsia"/>
              </w:rPr>
              <w:t>对课程学习手册资源进行设计制作，包括手册封面设计。</w:t>
            </w:r>
          </w:p>
        </w:tc>
      </w:tr>
      <w:tr w:rsidR="00C366A3" w14:paraId="0A2DEF82" w14:textId="77777777" w:rsidTr="00E83EFA">
        <w:trPr>
          <w:trHeight w:val="1446"/>
          <w:jc w:val="center"/>
        </w:trPr>
        <w:tc>
          <w:tcPr>
            <w:tcW w:w="838" w:type="dxa"/>
            <w:vAlign w:val="center"/>
          </w:tcPr>
          <w:p w14:paraId="72D269B9" w14:textId="77777777" w:rsidR="00C366A3" w:rsidRDefault="00C366A3" w:rsidP="00E83EFA">
            <w:pPr>
              <w:spacing w:line="400" w:lineRule="exact"/>
              <w:jc w:val="center"/>
              <w:rPr>
                <w:rFonts w:ascii="宋体" w:hAnsi="宋体" w:cs="宋体"/>
                <w:sz w:val="44"/>
              </w:rPr>
            </w:pPr>
            <w:r>
              <w:rPr>
                <w:rFonts w:ascii="宋体" w:hAnsi="宋体" w:cs="宋体" w:hint="eastAsia"/>
              </w:rPr>
              <w:t>4</w:t>
            </w:r>
          </w:p>
        </w:tc>
        <w:tc>
          <w:tcPr>
            <w:tcW w:w="1949" w:type="dxa"/>
            <w:shd w:val="clear" w:color="auto" w:fill="auto"/>
            <w:vAlign w:val="center"/>
          </w:tcPr>
          <w:p w14:paraId="0D2EDCC4" w14:textId="77777777" w:rsidR="00C366A3" w:rsidRDefault="00C366A3" w:rsidP="00E83EFA">
            <w:pPr>
              <w:spacing w:line="400" w:lineRule="exact"/>
              <w:jc w:val="center"/>
              <w:rPr>
                <w:rFonts w:ascii="宋体" w:hAnsi="宋体" w:cs="宋体"/>
              </w:rPr>
            </w:pPr>
            <w:r>
              <w:rPr>
                <w:rFonts w:ascii="宋体" w:hAnsi="宋体" w:cs="宋体" w:hint="eastAsia"/>
              </w:rPr>
              <w:t>国际理解课程视频课件制作</w:t>
            </w:r>
          </w:p>
        </w:tc>
        <w:tc>
          <w:tcPr>
            <w:tcW w:w="2160" w:type="dxa"/>
            <w:vAlign w:val="center"/>
          </w:tcPr>
          <w:p w14:paraId="59D7F6BC" w14:textId="77777777" w:rsidR="00C366A3" w:rsidRDefault="00C366A3" w:rsidP="00E83EFA">
            <w:pPr>
              <w:spacing w:line="400" w:lineRule="exact"/>
              <w:jc w:val="center"/>
              <w:rPr>
                <w:rFonts w:ascii="宋体" w:hAnsi="宋体" w:cs="宋体"/>
              </w:rPr>
            </w:pPr>
            <w:r>
              <w:rPr>
                <w:rFonts w:ascii="宋体" w:hAnsi="宋体" w:cs="宋体" w:hint="eastAsia"/>
              </w:rPr>
              <w:t>视频制作、剪辑、加水印和字幕、图像修饰、声音修饰等</w:t>
            </w:r>
          </w:p>
        </w:tc>
        <w:tc>
          <w:tcPr>
            <w:tcW w:w="1665" w:type="dxa"/>
            <w:vAlign w:val="center"/>
          </w:tcPr>
          <w:p w14:paraId="4D217897" w14:textId="77777777" w:rsidR="00C366A3" w:rsidRDefault="00C366A3" w:rsidP="00E83EFA">
            <w:pPr>
              <w:spacing w:line="400" w:lineRule="exact"/>
              <w:jc w:val="center"/>
              <w:rPr>
                <w:rFonts w:ascii="宋体" w:hAnsi="宋体" w:cs="宋体"/>
              </w:rPr>
            </w:pPr>
            <w:r>
              <w:rPr>
                <w:rFonts w:ascii="宋体" w:hAnsi="宋体" w:cs="宋体" w:hint="eastAsia"/>
              </w:rPr>
              <w:t>￥</w:t>
            </w:r>
            <w:r>
              <w:rPr>
                <w:rFonts w:ascii="宋体" w:hAnsi="宋体" w:cs="宋体" w:hint="eastAsia"/>
              </w:rPr>
              <w:t>7800.00</w:t>
            </w:r>
            <w:r>
              <w:rPr>
                <w:rFonts w:ascii="宋体" w:hAnsi="宋体" w:cs="宋体" w:hint="eastAsia"/>
              </w:rPr>
              <w:t>元</w:t>
            </w:r>
          </w:p>
        </w:tc>
        <w:tc>
          <w:tcPr>
            <w:tcW w:w="2300" w:type="dxa"/>
            <w:vAlign w:val="center"/>
          </w:tcPr>
          <w:p w14:paraId="181C2115" w14:textId="77777777" w:rsidR="00C366A3" w:rsidRDefault="00C366A3" w:rsidP="00E83EFA">
            <w:pPr>
              <w:spacing w:line="400" w:lineRule="exact"/>
              <w:jc w:val="left"/>
              <w:rPr>
                <w:rFonts w:ascii="宋体" w:hAnsi="宋体" w:cs="宋体"/>
                <w:szCs w:val="21"/>
              </w:rPr>
            </w:pPr>
            <w:r>
              <w:rPr>
                <w:rFonts w:ascii="宋体" w:hAnsi="宋体" w:cs="宋体" w:hint="eastAsia"/>
                <w:szCs w:val="21"/>
              </w:rPr>
              <w:t>设计、制作课程学</w:t>
            </w:r>
            <w:proofErr w:type="gramStart"/>
            <w:r>
              <w:rPr>
                <w:rFonts w:ascii="宋体" w:hAnsi="宋体" w:cs="宋体" w:hint="eastAsia"/>
                <w:szCs w:val="21"/>
              </w:rPr>
              <w:t>本配套</w:t>
            </w:r>
            <w:proofErr w:type="gramEnd"/>
            <w:r>
              <w:rPr>
                <w:rFonts w:ascii="宋体" w:hAnsi="宋体" w:cs="宋体" w:hint="eastAsia"/>
                <w:szCs w:val="21"/>
              </w:rPr>
              <w:t>伴读视频资源，共计</w:t>
            </w:r>
            <w:r>
              <w:rPr>
                <w:rFonts w:ascii="宋体" w:hAnsi="宋体" w:cs="宋体" w:hint="eastAsia"/>
                <w:szCs w:val="21"/>
              </w:rPr>
              <w:t>8</w:t>
            </w:r>
            <w:r>
              <w:rPr>
                <w:rFonts w:ascii="宋体" w:hAnsi="宋体" w:cs="宋体" w:hint="eastAsia"/>
                <w:szCs w:val="21"/>
              </w:rPr>
              <w:t>个视频。</w:t>
            </w:r>
          </w:p>
        </w:tc>
      </w:tr>
      <w:tr w:rsidR="00C366A3" w14:paraId="130D9F02" w14:textId="77777777" w:rsidTr="00E83EFA">
        <w:trPr>
          <w:trHeight w:val="1446"/>
          <w:jc w:val="center"/>
        </w:trPr>
        <w:tc>
          <w:tcPr>
            <w:tcW w:w="838" w:type="dxa"/>
            <w:vAlign w:val="center"/>
          </w:tcPr>
          <w:p w14:paraId="1F4A0FA4" w14:textId="77777777" w:rsidR="00C366A3" w:rsidRDefault="00C366A3" w:rsidP="00E83EFA">
            <w:pPr>
              <w:spacing w:line="400" w:lineRule="exact"/>
              <w:jc w:val="center"/>
              <w:rPr>
                <w:rFonts w:ascii="宋体" w:hAnsi="宋体" w:cs="宋体"/>
              </w:rPr>
            </w:pPr>
            <w:r>
              <w:rPr>
                <w:rFonts w:ascii="宋体" w:hAnsi="宋体" w:cs="宋体" w:hint="eastAsia"/>
              </w:rPr>
              <w:t>5</w:t>
            </w:r>
          </w:p>
        </w:tc>
        <w:tc>
          <w:tcPr>
            <w:tcW w:w="1949" w:type="dxa"/>
            <w:shd w:val="clear" w:color="auto" w:fill="auto"/>
            <w:vAlign w:val="center"/>
          </w:tcPr>
          <w:p w14:paraId="7746D001" w14:textId="77777777" w:rsidR="00C366A3" w:rsidRDefault="00C366A3" w:rsidP="00E83EFA">
            <w:pPr>
              <w:spacing w:line="400" w:lineRule="exact"/>
              <w:jc w:val="center"/>
              <w:rPr>
                <w:rFonts w:ascii="宋体" w:hAnsi="宋体" w:cs="宋体"/>
              </w:rPr>
            </w:pPr>
            <w:r>
              <w:rPr>
                <w:rFonts w:ascii="宋体" w:hAnsi="宋体" w:cs="宋体" w:hint="eastAsia"/>
              </w:rPr>
              <w:t>国际理解课程在线导学平台使用及维护管理，含后台使</w:t>
            </w:r>
            <w:r>
              <w:rPr>
                <w:rFonts w:ascii="宋体" w:hAnsi="宋体" w:cs="宋体" w:hint="eastAsia"/>
              </w:rPr>
              <w:t xml:space="preserve"> </w:t>
            </w:r>
            <w:r>
              <w:rPr>
                <w:rFonts w:ascii="宋体" w:hAnsi="宋体" w:cs="宋体" w:hint="eastAsia"/>
              </w:rPr>
              <w:t>用学生数据统计反馈，教学管理支持。</w:t>
            </w:r>
          </w:p>
        </w:tc>
        <w:tc>
          <w:tcPr>
            <w:tcW w:w="2160" w:type="dxa"/>
            <w:vAlign w:val="center"/>
          </w:tcPr>
          <w:p w14:paraId="72A6B6DD" w14:textId="77777777" w:rsidR="00C366A3" w:rsidRDefault="00C366A3" w:rsidP="00E83EFA">
            <w:pPr>
              <w:spacing w:line="400" w:lineRule="exact"/>
              <w:jc w:val="center"/>
              <w:rPr>
                <w:rFonts w:ascii="宋体" w:hAnsi="宋体" w:cs="宋体"/>
              </w:rPr>
            </w:pPr>
          </w:p>
        </w:tc>
        <w:tc>
          <w:tcPr>
            <w:tcW w:w="1665" w:type="dxa"/>
            <w:vAlign w:val="center"/>
          </w:tcPr>
          <w:p w14:paraId="00C229E9" w14:textId="77777777" w:rsidR="00C366A3" w:rsidRDefault="00C366A3" w:rsidP="00E83EFA">
            <w:pPr>
              <w:spacing w:line="400" w:lineRule="exact"/>
              <w:jc w:val="center"/>
              <w:rPr>
                <w:rFonts w:ascii="宋体" w:hAnsi="宋体" w:cs="宋体"/>
              </w:rPr>
            </w:pPr>
            <w:r>
              <w:rPr>
                <w:rFonts w:ascii="宋体" w:hAnsi="宋体" w:cs="宋体" w:hint="eastAsia"/>
              </w:rPr>
              <w:t>￥</w:t>
            </w:r>
            <w:r>
              <w:rPr>
                <w:rFonts w:ascii="宋体" w:hAnsi="宋体" w:cs="宋体" w:hint="eastAsia"/>
              </w:rPr>
              <w:t>1000.00</w:t>
            </w:r>
            <w:r>
              <w:rPr>
                <w:rFonts w:ascii="宋体" w:hAnsi="宋体" w:cs="宋体" w:hint="eastAsia"/>
              </w:rPr>
              <w:t>元</w:t>
            </w:r>
          </w:p>
        </w:tc>
        <w:tc>
          <w:tcPr>
            <w:tcW w:w="2300" w:type="dxa"/>
            <w:vAlign w:val="center"/>
          </w:tcPr>
          <w:p w14:paraId="33CE793B" w14:textId="77777777" w:rsidR="00C366A3" w:rsidRDefault="00C366A3" w:rsidP="00E83EFA">
            <w:pPr>
              <w:spacing w:line="400" w:lineRule="exact"/>
              <w:jc w:val="left"/>
              <w:rPr>
                <w:rFonts w:ascii="宋体" w:hAnsi="宋体" w:cs="宋体"/>
                <w:szCs w:val="21"/>
              </w:rPr>
            </w:pPr>
            <w:r>
              <w:rPr>
                <w:rFonts w:ascii="宋体" w:hAnsi="宋体" w:cs="宋体" w:hint="eastAsia"/>
              </w:rPr>
              <w:t>每学年对课程资源在线导学平台进行维护管理。</w:t>
            </w:r>
          </w:p>
        </w:tc>
      </w:tr>
      <w:tr w:rsidR="00C366A3" w14:paraId="12584585" w14:textId="77777777" w:rsidTr="00E83EFA">
        <w:trPr>
          <w:trHeight w:val="759"/>
          <w:jc w:val="center"/>
        </w:trPr>
        <w:tc>
          <w:tcPr>
            <w:tcW w:w="4947" w:type="dxa"/>
            <w:gridSpan w:val="3"/>
            <w:vAlign w:val="center"/>
          </w:tcPr>
          <w:p w14:paraId="0C99D527" w14:textId="77777777" w:rsidR="00C366A3" w:rsidRDefault="00C366A3" w:rsidP="00E83EFA">
            <w:pPr>
              <w:spacing w:line="400" w:lineRule="exact"/>
              <w:jc w:val="center"/>
              <w:rPr>
                <w:rFonts w:ascii="宋体" w:hAnsi="宋体" w:cs="宋体"/>
              </w:rPr>
            </w:pPr>
            <w:r>
              <w:rPr>
                <w:rFonts w:ascii="宋体" w:hAnsi="宋体" w:cs="宋体" w:hint="eastAsia"/>
              </w:rPr>
              <w:t>合计项目经费</w:t>
            </w:r>
          </w:p>
        </w:tc>
        <w:tc>
          <w:tcPr>
            <w:tcW w:w="3965" w:type="dxa"/>
            <w:gridSpan w:val="2"/>
            <w:vAlign w:val="center"/>
          </w:tcPr>
          <w:p w14:paraId="0492E498" w14:textId="77777777" w:rsidR="00C366A3" w:rsidRDefault="00C366A3" w:rsidP="00E83EFA">
            <w:pPr>
              <w:spacing w:line="400" w:lineRule="exact"/>
              <w:jc w:val="left"/>
              <w:rPr>
                <w:rFonts w:ascii="宋体" w:hAnsi="宋体" w:cs="宋体"/>
                <w:szCs w:val="21"/>
              </w:rPr>
            </w:pPr>
            <w:r>
              <w:rPr>
                <w:rFonts w:ascii="宋体" w:hAnsi="宋体" w:cs="宋体" w:hint="eastAsia"/>
              </w:rPr>
              <w:t>￥</w:t>
            </w:r>
            <w:r>
              <w:rPr>
                <w:rFonts w:ascii="宋体" w:hAnsi="宋体" w:cs="宋体" w:hint="eastAsia"/>
              </w:rPr>
              <w:t>42000.00</w:t>
            </w:r>
            <w:r>
              <w:rPr>
                <w:rFonts w:ascii="宋体" w:hAnsi="宋体" w:cs="宋体" w:hint="eastAsia"/>
              </w:rPr>
              <w:t>元</w:t>
            </w:r>
          </w:p>
        </w:tc>
      </w:tr>
    </w:tbl>
    <w:p w14:paraId="7DCBC23F" w14:textId="0A86B951" w:rsidR="00434BAB" w:rsidRDefault="007A6E22" w:rsidP="003A7C5F">
      <w:pPr>
        <w:spacing w:line="360" w:lineRule="auto"/>
        <w:ind w:firstLineChars="100" w:firstLine="281"/>
        <w:rPr>
          <w:rFonts w:ascii="宋体" w:eastAsia="宋体" w:hAnsi="宋体"/>
          <w:b/>
          <w:bCs/>
          <w:sz w:val="28"/>
          <w:szCs w:val="28"/>
        </w:rPr>
      </w:pPr>
      <w:r>
        <w:rPr>
          <w:rFonts w:ascii="宋体" w:eastAsia="宋体" w:hAnsi="宋体" w:hint="eastAsia"/>
          <w:b/>
          <w:bCs/>
          <w:sz w:val="28"/>
          <w:szCs w:val="28"/>
        </w:rPr>
        <w:t>注：</w:t>
      </w:r>
      <w:r w:rsidR="00BC0D85">
        <w:rPr>
          <w:rFonts w:ascii="宋体" w:eastAsia="宋体" w:hAnsi="宋体"/>
          <w:b/>
          <w:bCs/>
          <w:sz w:val="28"/>
          <w:szCs w:val="28"/>
        </w:rPr>
        <w:t xml:space="preserve"> </w:t>
      </w:r>
    </w:p>
    <w:p w14:paraId="575EF374" w14:textId="77777777" w:rsidR="00BC0D85" w:rsidRDefault="00BC0D85" w:rsidP="00DB5BE9">
      <w:pPr>
        <w:spacing w:line="360" w:lineRule="auto"/>
        <w:ind w:leftChars="133" w:left="560" w:hangingChars="100" w:hanging="281"/>
        <w:rPr>
          <w:rFonts w:ascii="宋体" w:eastAsia="宋体" w:hAnsi="宋体"/>
          <w:b/>
          <w:bCs/>
          <w:sz w:val="28"/>
          <w:szCs w:val="28"/>
        </w:rPr>
      </w:pPr>
      <w:r w:rsidRPr="00BC0D85">
        <w:rPr>
          <w:rFonts w:ascii="宋体" w:eastAsia="宋体" w:hAnsi="宋体"/>
          <w:b/>
          <w:bCs/>
          <w:sz w:val="28"/>
          <w:szCs w:val="28"/>
        </w:rPr>
        <w:t>1.报价为含税开票价格，并为一次性报价，在确保满足参数要求的前提下报价细项及总价均不能超过预算，否则视为无效报价；</w:t>
      </w:r>
    </w:p>
    <w:p w14:paraId="721486A7" w14:textId="77777777" w:rsidR="00BC0D85" w:rsidRDefault="00BC0D85" w:rsidP="003A7C5F">
      <w:pPr>
        <w:spacing w:line="360" w:lineRule="auto"/>
        <w:ind w:firstLineChars="100" w:firstLine="281"/>
        <w:rPr>
          <w:rFonts w:ascii="宋体" w:eastAsia="宋体" w:hAnsi="宋体"/>
          <w:b/>
          <w:bCs/>
          <w:sz w:val="28"/>
          <w:szCs w:val="28"/>
        </w:rPr>
      </w:pPr>
      <w:r w:rsidRPr="00BC0D85">
        <w:rPr>
          <w:rFonts w:ascii="宋体" w:eastAsia="宋体" w:hAnsi="宋体"/>
          <w:b/>
          <w:bCs/>
          <w:sz w:val="28"/>
          <w:szCs w:val="28"/>
        </w:rPr>
        <w:t>2.所供产品规格及质量应达到国家标准；</w:t>
      </w:r>
    </w:p>
    <w:p w14:paraId="6D80071B" w14:textId="70AE8440" w:rsidR="00BC0D85" w:rsidRDefault="00BC0D85" w:rsidP="003A7C5F">
      <w:pPr>
        <w:spacing w:line="360" w:lineRule="auto"/>
        <w:ind w:firstLineChars="100" w:firstLine="281"/>
        <w:rPr>
          <w:rFonts w:ascii="宋体" w:eastAsia="宋体" w:hAnsi="宋体"/>
          <w:b/>
          <w:bCs/>
          <w:sz w:val="28"/>
          <w:szCs w:val="28"/>
        </w:rPr>
      </w:pPr>
      <w:r w:rsidRPr="00BC0D85">
        <w:rPr>
          <w:rFonts w:ascii="宋体" w:eastAsia="宋体" w:hAnsi="宋体"/>
          <w:b/>
          <w:bCs/>
          <w:sz w:val="28"/>
          <w:szCs w:val="28"/>
        </w:rPr>
        <w:t>3.备注栏，在合同签订时可根据校方要求，双方达成一致的前提下进行调整。</w:t>
      </w:r>
    </w:p>
    <w:p w14:paraId="0CE7E6E6" w14:textId="77777777" w:rsidR="00434BAB" w:rsidRDefault="007A6E22">
      <w:pPr>
        <w:spacing w:line="360" w:lineRule="auto"/>
        <w:ind w:firstLineChars="100" w:firstLine="280"/>
        <w:rPr>
          <w:rFonts w:ascii="宋体" w:eastAsia="宋体" w:hAnsi="宋体"/>
          <w:sz w:val="28"/>
          <w:szCs w:val="28"/>
        </w:rPr>
      </w:pPr>
      <w:r>
        <w:rPr>
          <w:rFonts w:ascii="宋体" w:eastAsia="宋体" w:hAnsi="宋体" w:hint="eastAsia"/>
          <w:sz w:val="28"/>
          <w:szCs w:val="28"/>
        </w:rPr>
        <w:t>二、注意事项：</w:t>
      </w:r>
    </w:p>
    <w:p w14:paraId="2CB2A469"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t>1.受邀单位须满足《政府采购法》第二十二条相关资质要求。</w:t>
      </w:r>
    </w:p>
    <w:p w14:paraId="5C5A28A2"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t>2.比选文件构成：</w:t>
      </w:r>
    </w:p>
    <w:p w14:paraId="09D5BC8D"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t>2.1报价单（见附件）</w:t>
      </w:r>
    </w:p>
    <w:p w14:paraId="67AF1DB3"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t>2.2工商营业执照复印件</w:t>
      </w:r>
    </w:p>
    <w:p w14:paraId="441349DF"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lastRenderedPageBreak/>
        <w:t>2.3法人身份证复印件（若报价人非法人，则另需提供报价人身份证复印件及授权委托书）</w:t>
      </w:r>
    </w:p>
    <w:p w14:paraId="3305D4CB" w14:textId="77777777" w:rsidR="008F7A2C" w:rsidRPr="008F7A2C" w:rsidRDefault="008F7A2C" w:rsidP="008F7A2C">
      <w:pPr>
        <w:spacing w:line="360" w:lineRule="auto"/>
        <w:ind w:firstLine="720"/>
        <w:rPr>
          <w:rFonts w:ascii="宋体" w:eastAsia="宋体" w:hAnsi="宋体"/>
          <w:sz w:val="28"/>
          <w:szCs w:val="28"/>
        </w:rPr>
      </w:pPr>
      <w:r w:rsidRPr="008F7A2C">
        <w:rPr>
          <w:rFonts w:ascii="宋体" w:eastAsia="宋体" w:hAnsi="宋体"/>
          <w:sz w:val="28"/>
          <w:szCs w:val="28"/>
        </w:rPr>
        <w:t>2.4企业信用信息页（需含“营业执照信息、股东信息、主要人员信息”等，可在http://www.gsxt.gov.cn/index.html网址查询打印）</w:t>
      </w:r>
    </w:p>
    <w:p w14:paraId="6A40D2EC" w14:textId="01C12EFD" w:rsidR="00434BAB" w:rsidRDefault="008F7A2C" w:rsidP="008F7A2C">
      <w:pPr>
        <w:spacing w:line="360" w:lineRule="auto"/>
        <w:ind w:firstLine="720"/>
        <w:rPr>
          <w:rFonts w:ascii="宋体" w:eastAsia="宋体" w:hAnsi="宋体"/>
          <w:sz w:val="28"/>
          <w:szCs w:val="28"/>
        </w:rPr>
      </w:pPr>
      <w:r w:rsidRPr="008F7A2C">
        <w:rPr>
          <w:rFonts w:ascii="宋体" w:eastAsia="宋体" w:hAnsi="宋体" w:hint="eastAsia"/>
          <w:sz w:val="28"/>
          <w:szCs w:val="28"/>
        </w:rPr>
        <w:t>以上资料均需加盖鲜章，均须密封，并在封口处加盖公司公章。</w:t>
      </w:r>
    </w:p>
    <w:p w14:paraId="53E8A996" w14:textId="77777777" w:rsidR="00434BAB" w:rsidRDefault="007A6E22">
      <w:pPr>
        <w:spacing w:line="360" w:lineRule="auto"/>
        <w:ind w:firstLineChars="100" w:firstLine="280"/>
        <w:rPr>
          <w:rFonts w:ascii="宋体" w:eastAsia="宋体" w:hAnsi="宋体"/>
          <w:sz w:val="28"/>
          <w:szCs w:val="28"/>
        </w:rPr>
      </w:pPr>
      <w:r>
        <w:rPr>
          <w:rFonts w:ascii="宋体" w:eastAsia="宋体" w:hAnsi="宋体" w:hint="eastAsia"/>
          <w:sz w:val="28"/>
          <w:szCs w:val="28"/>
        </w:rPr>
        <w:t>三、联系方式：</w:t>
      </w:r>
    </w:p>
    <w:p w14:paraId="53303A77" w14:textId="77777777" w:rsidR="008F7A2C" w:rsidRDefault="007A6E22" w:rsidP="008F7A2C">
      <w:pPr>
        <w:spacing w:line="360" w:lineRule="auto"/>
        <w:ind w:firstLineChars="300" w:firstLine="840"/>
        <w:rPr>
          <w:rFonts w:ascii="宋体" w:eastAsia="宋体" w:hAnsi="宋体"/>
          <w:sz w:val="28"/>
          <w:szCs w:val="28"/>
        </w:rPr>
      </w:pPr>
      <w:r>
        <w:rPr>
          <w:rFonts w:ascii="宋体" w:eastAsia="宋体" w:hAnsi="宋体" w:hint="eastAsia"/>
          <w:sz w:val="28"/>
          <w:szCs w:val="28"/>
        </w:rPr>
        <w:t>联 系 人：牟老师</w:t>
      </w:r>
      <w:r w:rsidR="007803BF">
        <w:rPr>
          <w:rFonts w:ascii="宋体" w:eastAsia="宋体" w:hAnsi="宋体" w:hint="eastAsia"/>
          <w:sz w:val="28"/>
          <w:szCs w:val="28"/>
        </w:rPr>
        <w:t xml:space="preserve"> </w:t>
      </w:r>
      <w:r w:rsidR="007803BF">
        <w:rPr>
          <w:rFonts w:ascii="宋体" w:eastAsia="宋体" w:hAnsi="宋体"/>
          <w:sz w:val="28"/>
          <w:szCs w:val="28"/>
        </w:rPr>
        <w:t xml:space="preserve">   </w:t>
      </w:r>
    </w:p>
    <w:p w14:paraId="7199B1E7" w14:textId="5033DB69" w:rsidR="00434BAB" w:rsidRDefault="007803BF" w:rsidP="007803BF">
      <w:pPr>
        <w:spacing w:line="360" w:lineRule="auto"/>
        <w:ind w:firstLineChars="100" w:firstLine="280"/>
        <w:rPr>
          <w:rFonts w:ascii="宋体" w:eastAsia="宋体" w:hAnsi="宋体"/>
          <w:sz w:val="28"/>
          <w:szCs w:val="28"/>
        </w:rPr>
      </w:pPr>
      <w:r>
        <w:rPr>
          <w:rFonts w:ascii="宋体" w:eastAsia="宋体" w:hAnsi="宋体"/>
          <w:sz w:val="28"/>
          <w:szCs w:val="28"/>
        </w:rPr>
        <w:t xml:space="preserve"> </w:t>
      </w:r>
      <w:r w:rsidR="008F7A2C">
        <w:rPr>
          <w:rFonts w:ascii="宋体" w:eastAsia="宋体" w:hAnsi="宋体"/>
          <w:sz w:val="28"/>
          <w:szCs w:val="28"/>
        </w:rPr>
        <w:t xml:space="preserve">   </w:t>
      </w:r>
      <w:r w:rsidR="007A6E22">
        <w:rPr>
          <w:rFonts w:ascii="宋体" w:eastAsia="宋体" w:hAnsi="宋体" w:hint="eastAsia"/>
          <w:sz w:val="28"/>
          <w:szCs w:val="28"/>
        </w:rPr>
        <w:t>联系电话：85193760-8205</w:t>
      </w:r>
    </w:p>
    <w:p w14:paraId="5846D2A9" w14:textId="77777777" w:rsidR="008F7A2C" w:rsidRDefault="008F7A2C" w:rsidP="008F7A2C">
      <w:pPr>
        <w:spacing w:line="360" w:lineRule="auto"/>
        <w:ind w:right="1120" w:firstLineChars="1900" w:firstLine="5320"/>
        <w:rPr>
          <w:rFonts w:ascii="宋体" w:eastAsia="宋体" w:hAnsi="宋体"/>
          <w:sz w:val="28"/>
          <w:szCs w:val="28"/>
        </w:rPr>
      </w:pPr>
    </w:p>
    <w:p w14:paraId="35032DE0" w14:textId="70751F83" w:rsidR="00434BAB" w:rsidRDefault="007A6E22" w:rsidP="008F7A2C">
      <w:pPr>
        <w:spacing w:line="360" w:lineRule="auto"/>
        <w:ind w:right="1120" w:firstLineChars="1800" w:firstLine="5040"/>
        <w:rPr>
          <w:rFonts w:ascii="宋体" w:eastAsia="宋体" w:hAnsi="宋体"/>
          <w:sz w:val="28"/>
          <w:szCs w:val="28"/>
        </w:rPr>
      </w:pPr>
      <w:r>
        <w:rPr>
          <w:rFonts w:ascii="宋体" w:eastAsia="宋体" w:hAnsi="宋体" w:hint="eastAsia"/>
          <w:sz w:val="28"/>
          <w:szCs w:val="28"/>
        </w:rPr>
        <w:t>成都市泡桐树小学（天府校区）</w:t>
      </w:r>
    </w:p>
    <w:p w14:paraId="5603C5DD" w14:textId="04733905" w:rsidR="00434BAB" w:rsidRDefault="007A6E22" w:rsidP="008F7A2C">
      <w:pPr>
        <w:spacing w:line="360" w:lineRule="auto"/>
        <w:ind w:right="1400" w:firstLine="720"/>
        <w:jc w:val="right"/>
        <w:rPr>
          <w:rFonts w:ascii="方正小标宋简体" w:eastAsia="方正小标宋简体"/>
          <w:sz w:val="44"/>
          <w:szCs w:val="44"/>
        </w:rPr>
      </w:pPr>
      <w:r>
        <w:rPr>
          <w:rFonts w:ascii="宋体" w:eastAsia="宋体" w:hAnsi="宋体" w:hint="eastAsia"/>
          <w:sz w:val="28"/>
          <w:szCs w:val="28"/>
        </w:rPr>
        <w:t>2021年</w:t>
      </w:r>
      <w:r>
        <w:rPr>
          <w:rFonts w:ascii="宋体" w:eastAsia="宋体" w:hAnsi="宋体"/>
          <w:sz w:val="28"/>
          <w:szCs w:val="28"/>
        </w:rPr>
        <w:t>9</w:t>
      </w:r>
      <w:r>
        <w:rPr>
          <w:rFonts w:ascii="宋体" w:eastAsia="宋体" w:hAnsi="宋体" w:hint="eastAsia"/>
          <w:sz w:val="28"/>
          <w:szCs w:val="28"/>
        </w:rPr>
        <w:t>月</w:t>
      </w:r>
      <w:r w:rsidR="003C0CCC">
        <w:rPr>
          <w:rFonts w:ascii="宋体" w:eastAsia="宋体" w:hAnsi="宋体"/>
          <w:sz w:val="28"/>
          <w:szCs w:val="28"/>
        </w:rPr>
        <w:t>2</w:t>
      </w:r>
      <w:r w:rsidR="00BF163C">
        <w:rPr>
          <w:rFonts w:ascii="宋体" w:eastAsia="宋体" w:hAnsi="宋体"/>
          <w:sz w:val="28"/>
          <w:szCs w:val="28"/>
        </w:rPr>
        <w:t>7</w:t>
      </w:r>
      <w:r>
        <w:rPr>
          <w:rFonts w:ascii="宋体" w:eastAsia="宋体" w:hAnsi="宋体" w:hint="eastAsia"/>
          <w:sz w:val="28"/>
          <w:szCs w:val="28"/>
        </w:rPr>
        <w:t>日</w:t>
      </w:r>
      <w:r>
        <w:rPr>
          <w:rFonts w:ascii="方正小标宋简体" w:eastAsia="方正小标宋简体"/>
          <w:sz w:val="44"/>
          <w:szCs w:val="44"/>
        </w:rPr>
        <w:br w:type="page"/>
      </w:r>
    </w:p>
    <w:p w14:paraId="69CA80CE" w14:textId="77777777" w:rsidR="00434BAB" w:rsidRDefault="007A6E22">
      <w:pPr>
        <w:rPr>
          <w:rFonts w:ascii="宋体" w:eastAsia="宋体" w:hAnsi="宋体"/>
          <w:sz w:val="28"/>
          <w:szCs w:val="28"/>
        </w:rPr>
      </w:pPr>
      <w:r>
        <w:rPr>
          <w:rFonts w:ascii="宋体" w:eastAsia="宋体" w:hAnsi="宋体" w:hint="eastAsia"/>
          <w:sz w:val="28"/>
          <w:szCs w:val="28"/>
        </w:rPr>
        <w:lastRenderedPageBreak/>
        <w:t>附件：</w:t>
      </w:r>
    </w:p>
    <w:p w14:paraId="18BC50A8" w14:textId="77777777" w:rsidR="00434BAB" w:rsidRDefault="007A6E22">
      <w:pPr>
        <w:jc w:val="center"/>
        <w:rPr>
          <w:rFonts w:ascii="华文楷体" w:eastAsia="华文楷体" w:hAnsi="华文楷体" w:cs="华文楷体"/>
          <w:sz w:val="44"/>
          <w:szCs w:val="44"/>
        </w:rPr>
      </w:pPr>
      <w:r>
        <w:rPr>
          <w:rFonts w:ascii="华文楷体" w:eastAsia="华文楷体" w:hAnsi="华文楷体" w:cs="华文楷体" w:hint="eastAsia"/>
          <w:sz w:val="44"/>
          <w:szCs w:val="44"/>
        </w:rPr>
        <w:t>报价单</w:t>
      </w:r>
    </w:p>
    <w:p w14:paraId="0B6EED24" w14:textId="55DEA75F" w:rsidR="00434BAB" w:rsidRDefault="007A6E22">
      <w:pPr>
        <w:tabs>
          <w:tab w:val="left" w:pos="4761"/>
        </w:tabs>
        <w:jc w:val="left"/>
        <w:rPr>
          <w:rFonts w:ascii="微软雅黑" w:eastAsia="微软雅黑" w:hAnsi="微软雅黑" w:cs="微软雅黑"/>
          <w:b/>
          <w:sz w:val="24"/>
        </w:rPr>
      </w:pPr>
      <w:r>
        <w:rPr>
          <w:rFonts w:ascii="微软雅黑" w:eastAsia="微软雅黑" w:hAnsi="微软雅黑" w:cs="微软雅黑" w:hint="eastAsia"/>
          <w:b/>
          <w:sz w:val="24"/>
        </w:rPr>
        <w:t>单位名称：</w:t>
      </w:r>
      <w:r w:rsidR="00FA5B25">
        <w:rPr>
          <w:rFonts w:ascii="微软雅黑" w:eastAsia="微软雅黑" w:hAnsi="微软雅黑" w:cs="微软雅黑"/>
          <w:b/>
          <w:sz w:val="24"/>
        </w:rPr>
        <w:t xml:space="preserve"> </w:t>
      </w:r>
    </w:p>
    <w:p w14:paraId="398C22B8" w14:textId="7E4834DC" w:rsidR="00434BAB" w:rsidRDefault="007A6E22">
      <w:pPr>
        <w:tabs>
          <w:tab w:val="left" w:pos="4761"/>
        </w:tabs>
        <w:jc w:val="left"/>
        <w:rPr>
          <w:rFonts w:ascii="微软雅黑" w:eastAsia="微软雅黑" w:hAnsi="微软雅黑" w:cs="微软雅黑"/>
          <w:b/>
          <w:sz w:val="24"/>
        </w:rPr>
      </w:pPr>
      <w:r>
        <w:rPr>
          <w:rFonts w:ascii="微软雅黑" w:eastAsia="微软雅黑" w:hAnsi="微软雅黑" w:cs="微软雅黑" w:hint="eastAsia"/>
          <w:b/>
          <w:sz w:val="24"/>
        </w:rPr>
        <w:t>联 系 人：</w:t>
      </w:r>
      <w:r w:rsidR="00FA5B25">
        <w:rPr>
          <w:rFonts w:ascii="微软雅黑" w:eastAsia="微软雅黑" w:hAnsi="微软雅黑" w:cs="微软雅黑"/>
          <w:b/>
          <w:sz w:val="24"/>
        </w:rPr>
        <w:t xml:space="preserve"> </w:t>
      </w:r>
    </w:p>
    <w:p w14:paraId="501CBFDD" w14:textId="59C7D86D" w:rsidR="00434BAB" w:rsidRDefault="007A6E22">
      <w:pPr>
        <w:tabs>
          <w:tab w:val="left" w:pos="4761"/>
        </w:tabs>
        <w:jc w:val="left"/>
        <w:rPr>
          <w:rFonts w:ascii="微软雅黑" w:eastAsia="微软雅黑" w:hAnsi="微软雅黑" w:cs="微软雅黑"/>
          <w:b/>
          <w:sz w:val="24"/>
        </w:rPr>
      </w:pPr>
      <w:r>
        <w:rPr>
          <w:rFonts w:ascii="微软雅黑" w:eastAsia="微软雅黑" w:hAnsi="微软雅黑" w:cs="微软雅黑" w:hint="eastAsia"/>
          <w:b/>
          <w:sz w:val="24"/>
        </w:rPr>
        <w:t>联系电话：</w:t>
      </w:r>
    </w:p>
    <w:p w14:paraId="79F96503" w14:textId="6C89A765" w:rsidR="00434BAB" w:rsidRDefault="007A6E22">
      <w:pPr>
        <w:tabs>
          <w:tab w:val="left" w:pos="4761"/>
        </w:tabs>
        <w:jc w:val="left"/>
        <w:rPr>
          <w:rFonts w:ascii="微软雅黑" w:eastAsia="微软雅黑" w:hAnsi="微软雅黑" w:cs="微软雅黑"/>
          <w:b/>
          <w:sz w:val="24"/>
        </w:rPr>
      </w:pPr>
      <w:r>
        <w:rPr>
          <w:rFonts w:ascii="微软雅黑" w:eastAsia="微软雅黑" w:hAnsi="微软雅黑" w:cs="微软雅黑" w:hint="eastAsia"/>
          <w:b/>
          <w:sz w:val="24"/>
        </w:rPr>
        <w:t>报价日期：</w:t>
      </w:r>
      <w:r w:rsidR="00415D7A">
        <w:rPr>
          <w:rFonts w:ascii="微软雅黑" w:eastAsia="微软雅黑" w:hAnsi="微软雅黑" w:cs="微软雅黑"/>
          <w:b/>
          <w:sz w:val="24"/>
        </w:rPr>
        <w:t xml:space="preserve">  </w:t>
      </w:r>
      <w:r>
        <w:rPr>
          <w:rFonts w:ascii="微软雅黑" w:eastAsia="微软雅黑" w:hAnsi="微软雅黑" w:cs="微软雅黑" w:hint="eastAsia"/>
          <w:b/>
          <w:sz w:val="24"/>
        </w:rPr>
        <w:t xml:space="preserve">年 </w:t>
      </w:r>
      <w:r w:rsidR="00415D7A">
        <w:rPr>
          <w:rFonts w:ascii="微软雅黑" w:eastAsia="微软雅黑" w:hAnsi="微软雅黑" w:cs="微软雅黑"/>
          <w:b/>
          <w:sz w:val="24"/>
        </w:rPr>
        <w:t xml:space="preserve">  </w:t>
      </w:r>
      <w:r>
        <w:rPr>
          <w:rFonts w:ascii="微软雅黑" w:eastAsia="微软雅黑" w:hAnsi="微软雅黑" w:cs="微软雅黑" w:hint="eastAsia"/>
          <w:b/>
          <w:sz w:val="24"/>
        </w:rPr>
        <w:t>月   日</w:t>
      </w:r>
    </w:p>
    <w:p w14:paraId="2C1252B8" w14:textId="470A854A" w:rsidR="00434BAB" w:rsidRPr="002E7A8E" w:rsidRDefault="007A6E22" w:rsidP="002E7A8E">
      <w:pPr>
        <w:tabs>
          <w:tab w:val="left" w:pos="4761"/>
        </w:tabs>
        <w:jc w:val="left"/>
        <w:rPr>
          <w:rFonts w:ascii="微软雅黑" w:eastAsia="微软雅黑" w:hAnsi="微软雅黑" w:cs="微软雅黑"/>
          <w:b/>
          <w:sz w:val="24"/>
        </w:rPr>
      </w:pPr>
      <w:r>
        <w:rPr>
          <w:rFonts w:ascii="微软雅黑" w:eastAsia="微软雅黑" w:hAnsi="微软雅黑" w:cs="微软雅黑" w:hint="eastAsia"/>
          <w:b/>
          <w:sz w:val="24"/>
        </w:rPr>
        <w:t>参数如下：</w:t>
      </w:r>
      <w:r>
        <w:rPr>
          <w:rFonts w:ascii="宋体" w:eastAsia="宋体" w:hAnsi="宋体" w:hint="eastAsia"/>
          <w:sz w:val="28"/>
          <w:szCs w:val="28"/>
        </w:rPr>
        <w:t xml:space="preserve">      </w:t>
      </w:r>
    </w:p>
    <w:tbl>
      <w:tblPr>
        <w:tblW w:w="8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8"/>
        <w:gridCol w:w="1949"/>
        <w:gridCol w:w="2160"/>
        <w:gridCol w:w="1665"/>
        <w:gridCol w:w="2300"/>
      </w:tblGrid>
      <w:tr w:rsidR="00212878" w14:paraId="56DC124A" w14:textId="77777777" w:rsidTr="006D6110">
        <w:trPr>
          <w:trHeight w:val="735"/>
          <w:jc w:val="center"/>
        </w:trPr>
        <w:tc>
          <w:tcPr>
            <w:tcW w:w="838" w:type="dxa"/>
            <w:vAlign w:val="center"/>
          </w:tcPr>
          <w:p w14:paraId="797DC714" w14:textId="77777777" w:rsidR="00212878" w:rsidRDefault="00212878" w:rsidP="006D6110">
            <w:pPr>
              <w:spacing w:line="400" w:lineRule="exact"/>
              <w:jc w:val="center"/>
              <w:rPr>
                <w:rFonts w:ascii="宋体" w:hAnsi="宋体" w:cs="宋体"/>
                <w:b/>
              </w:rPr>
            </w:pPr>
            <w:r>
              <w:rPr>
                <w:rFonts w:ascii="宋体" w:hAnsi="宋体" w:cs="宋体" w:hint="eastAsia"/>
                <w:b/>
              </w:rPr>
              <w:t>序号</w:t>
            </w:r>
          </w:p>
        </w:tc>
        <w:tc>
          <w:tcPr>
            <w:tcW w:w="1949" w:type="dxa"/>
            <w:vAlign w:val="center"/>
          </w:tcPr>
          <w:p w14:paraId="694B369C" w14:textId="77777777" w:rsidR="00212878" w:rsidRDefault="00212878" w:rsidP="006D6110">
            <w:pPr>
              <w:spacing w:line="400" w:lineRule="exact"/>
              <w:jc w:val="center"/>
              <w:rPr>
                <w:rFonts w:ascii="宋体" w:hAnsi="宋体" w:cs="宋体"/>
                <w:b/>
              </w:rPr>
            </w:pPr>
            <w:r>
              <w:rPr>
                <w:rFonts w:ascii="宋体" w:hAnsi="宋体" w:cs="宋体" w:hint="eastAsia"/>
                <w:b/>
              </w:rPr>
              <w:t>课程服务项目</w:t>
            </w:r>
          </w:p>
        </w:tc>
        <w:tc>
          <w:tcPr>
            <w:tcW w:w="2160" w:type="dxa"/>
            <w:vAlign w:val="center"/>
          </w:tcPr>
          <w:p w14:paraId="057AF1B1" w14:textId="77777777" w:rsidR="00212878" w:rsidRDefault="00212878" w:rsidP="006D6110">
            <w:pPr>
              <w:spacing w:line="400" w:lineRule="exact"/>
              <w:jc w:val="center"/>
              <w:rPr>
                <w:rFonts w:ascii="宋体" w:hAnsi="宋体" w:cs="宋体"/>
                <w:b/>
              </w:rPr>
            </w:pPr>
            <w:r>
              <w:rPr>
                <w:rFonts w:ascii="宋体" w:hAnsi="宋体" w:cs="宋体" w:hint="eastAsia"/>
                <w:b/>
              </w:rPr>
              <w:t>服务内容</w:t>
            </w:r>
          </w:p>
        </w:tc>
        <w:tc>
          <w:tcPr>
            <w:tcW w:w="1665" w:type="dxa"/>
            <w:vAlign w:val="center"/>
          </w:tcPr>
          <w:p w14:paraId="5896BFCF" w14:textId="77777777" w:rsidR="00212878" w:rsidRDefault="00212878" w:rsidP="006D6110">
            <w:pPr>
              <w:spacing w:line="400" w:lineRule="exact"/>
              <w:jc w:val="center"/>
              <w:rPr>
                <w:rFonts w:ascii="宋体" w:hAnsi="宋体" w:cs="宋体"/>
                <w:b/>
              </w:rPr>
            </w:pPr>
            <w:r>
              <w:rPr>
                <w:rFonts w:ascii="宋体" w:hAnsi="宋体" w:cs="宋体" w:hint="eastAsia"/>
                <w:b/>
              </w:rPr>
              <w:t>报价</w:t>
            </w:r>
          </w:p>
        </w:tc>
        <w:tc>
          <w:tcPr>
            <w:tcW w:w="2300" w:type="dxa"/>
            <w:vAlign w:val="center"/>
          </w:tcPr>
          <w:p w14:paraId="2A493DFE" w14:textId="77777777" w:rsidR="00212878" w:rsidRDefault="00212878" w:rsidP="006D6110">
            <w:pPr>
              <w:spacing w:line="400" w:lineRule="exact"/>
              <w:jc w:val="center"/>
              <w:rPr>
                <w:rFonts w:ascii="宋体" w:hAnsi="宋体" w:cs="宋体"/>
                <w:b/>
              </w:rPr>
            </w:pPr>
            <w:r>
              <w:rPr>
                <w:rFonts w:ascii="宋体" w:hAnsi="宋体" w:cs="宋体" w:hint="eastAsia"/>
                <w:b/>
              </w:rPr>
              <w:t>备注</w:t>
            </w:r>
          </w:p>
        </w:tc>
      </w:tr>
      <w:tr w:rsidR="00212878" w14:paraId="37053474" w14:textId="77777777" w:rsidTr="006D6110">
        <w:trPr>
          <w:trHeight w:val="1326"/>
          <w:jc w:val="center"/>
        </w:trPr>
        <w:tc>
          <w:tcPr>
            <w:tcW w:w="838" w:type="dxa"/>
            <w:vAlign w:val="center"/>
          </w:tcPr>
          <w:p w14:paraId="53B672A1" w14:textId="77777777" w:rsidR="00212878" w:rsidRDefault="00212878" w:rsidP="006D6110">
            <w:pPr>
              <w:spacing w:line="400" w:lineRule="exact"/>
              <w:jc w:val="center"/>
              <w:rPr>
                <w:rFonts w:ascii="宋体" w:hAnsi="宋体" w:cs="宋体"/>
              </w:rPr>
            </w:pPr>
            <w:r>
              <w:rPr>
                <w:rFonts w:ascii="宋体" w:hAnsi="宋体" w:cs="宋体" w:hint="eastAsia"/>
              </w:rPr>
              <w:t>1</w:t>
            </w:r>
          </w:p>
        </w:tc>
        <w:tc>
          <w:tcPr>
            <w:tcW w:w="1949" w:type="dxa"/>
            <w:vAlign w:val="center"/>
          </w:tcPr>
          <w:p w14:paraId="19586AD9" w14:textId="77777777" w:rsidR="00212878" w:rsidRDefault="00212878" w:rsidP="006D6110">
            <w:pPr>
              <w:spacing w:line="400" w:lineRule="exact"/>
              <w:rPr>
                <w:rFonts w:ascii="宋体" w:hAnsi="宋体" w:cs="宋体"/>
              </w:rPr>
            </w:pPr>
            <w:r>
              <w:rPr>
                <w:rFonts w:ascii="宋体" w:hAnsi="宋体" w:cs="宋体" w:hint="eastAsia"/>
              </w:rPr>
              <w:t>国际理解课程资源学本编写指导费</w:t>
            </w:r>
          </w:p>
        </w:tc>
        <w:tc>
          <w:tcPr>
            <w:tcW w:w="2160" w:type="dxa"/>
            <w:vAlign w:val="center"/>
          </w:tcPr>
          <w:p w14:paraId="7007D0EF" w14:textId="77777777" w:rsidR="00212878" w:rsidRDefault="00212878" w:rsidP="006D6110">
            <w:pPr>
              <w:spacing w:line="400" w:lineRule="exact"/>
              <w:rPr>
                <w:rFonts w:ascii="宋体" w:hAnsi="宋体" w:cs="宋体"/>
              </w:rPr>
            </w:pPr>
            <w:r>
              <w:rPr>
                <w:rFonts w:ascii="宋体" w:hAnsi="宋体" w:cs="宋体" w:hint="eastAsia"/>
              </w:rPr>
              <w:t>国际理解学</w:t>
            </w:r>
            <w:proofErr w:type="gramStart"/>
            <w:r>
              <w:rPr>
                <w:rFonts w:ascii="宋体" w:hAnsi="宋体" w:cs="宋体" w:hint="eastAsia"/>
              </w:rPr>
              <w:t>本专家</w:t>
            </w:r>
            <w:proofErr w:type="gramEnd"/>
            <w:r>
              <w:rPr>
                <w:rFonts w:ascii="宋体" w:hAnsi="宋体" w:cs="宋体" w:hint="eastAsia"/>
              </w:rPr>
              <w:t>审定费，由专业编辑和专家审定文案及图片，确保无错误，另聘请外籍专家对英文文案进行审读修改，确保文案语言地道正确。</w:t>
            </w:r>
          </w:p>
        </w:tc>
        <w:tc>
          <w:tcPr>
            <w:tcW w:w="1665" w:type="dxa"/>
            <w:vAlign w:val="center"/>
          </w:tcPr>
          <w:p w14:paraId="76E75350" w14:textId="592B1B4E" w:rsidR="00212878" w:rsidRDefault="00212878" w:rsidP="006D6110">
            <w:pPr>
              <w:spacing w:line="400" w:lineRule="exact"/>
              <w:jc w:val="center"/>
              <w:rPr>
                <w:rFonts w:ascii="宋体" w:hAnsi="宋体" w:cs="宋体"/>
              </w:rPr>
            </w:pPr>
          </w:p>
        </w:tc>
        <w:tc>
          <w:tcPr>
            <w:tcW w:w="2300" w:type="dxa"/>
            <w:vAlign w:val="center"/>
          </w:tcPr>
          <w:p w14:paraId="237412E2" w14:textId="77777777" w:rsidR="00212878" w:rsidRDefault="00212878" w:rsidP="006D6110">
            <w:pPr>
              <w:spacing w:line="400" w:lineRule="exact"/>
              <w:rPr>
                <w:rFonts w:ascii="宋体" w:hAnsi="宋体" w:cs="宋体"/>
              </w:rPr>
            </w:pPr>
            <w:r>
              <w:rPr>
                <w:rFonts w:ascii="宋体" w:hAnsi="宋体" w:cs="宋体" w:hint="eastAsia"/>
              </w:rPr>
              <w:t>对学校课程资源进行指导服务，共计</w:t>
            </w:r>
            <w:r>
              <w:rPr>
                <w:rFonts w:ascii="宋体" w:hAnsi="宋体" w:cs="宋体" w:hint="eastAsia"/>
              </w:rPr>
              <w:t>8</w:t>
            </w:r>
            <w:r>
              <w:rPr>
                <w:rFonts w:ascii="宋体" w:hAnsi="宋体" w:cs="宋体" w:hint="eastAsia"/>
              </w:rPr>
              <w:t>册。</w:t>
            </w:r>
          </w:p>
        </w:tc>
      </w:tr>
      <w:tr w:rsidR="00212878" w14:paraId="14882CFB" w14:textId="77777777" w:rsidTr="006D6110">
        <w:trPr>
          <w:trHeight w:val="1765"/>
          <w:jc w:val="center"/>
        </w:trPr>
        <w:tc>
          <w:tcPr>
            <w:tcW w:w="838" w:type="dxa"/>
            <w:vAlign w:val="center"/>
          </w:tcPr>
          <w:p w14:paraId="5DBA2380" w14:textId="77777777" w:rsidR="00212878" w:rsidRDefault="00212878" w:rsidP="006D6110">
            <w:pPr>
              <w:spacing w:line="400" w:lineRule="exact"/>
              <w:jc w:val="center"/>
              <w:rPr>
                <w:rFonts w:ascii="宋体" w:hAnsi="宋体" w:cs="宋体"/>
              </w:rPr>
            </w:pPr>
            <w:r>
              <w:rPr>
                <w:rFonts w:ascii="宋体" w:hAnsi="宋体" w:cs="宋体" w:hint="eastAsia"/>
              </w:rPr>
              <w:t>2</w:t>
            </w:r>
          </w:p>
        </w:tc>
        <w:tc>
          <w:tcPr>
            <w:tcW w:w="1949" w:type="dxa"/>
            <w:vAlign w:val="center"/>
          </w:tcPr>
          <w:p w14:paraId="48F0CBC7" w14:textId="77777777" w:rsidR="00212878" w:rsidRDefault="00212878" w:rsidP="006D6110">
            <w:pPr>
              <w:spacing w:line="400" w:lineRule="exact"/>
              <w:rPr>
                <w:rFonts w:ascii="宋体" w:hAnsi="宋体" w:cs="宋体"/>
              </w:rPr>
            </w:pPr>
            <w:r>
              <w:rPr>
                <w:rFonts w:ascii="宋体" w:hAnsi="宋体" w:cs="宋体" w:hint="eastAsia"/>
              </w:rPr>
              <w:t>国际理解课程学本版式设计制作</w:t>
            </w:r>
          </w:p>
        </w:tc>
        <w:tc>
          <w:tcPr>
            <w:tcW w:w="2160" w:type="dxa"/>
            <w:vAlign w:val="center"/>
          </w:tcPr>
          <w:p w14:paraId="58C668CF" w14:textId="77777777" w:rsidR="00212878" w:rsidRDefault="00212878" w:rsidP="006D6110">
            <w:pPr>
              <w:spacing w:line="400" w:lineRule="exact"/>
              <w:rPr>
                <w:rFonts w:ascii="宋体" w:hAnsi="宋体" w:cs="宋体"/>
              </w:rPr>
            </w:pPr>
            <w:r>
              <w:rPr>
                <w:rFonts w:ascii="宋体" w:hAnsi="宋体" w:cs="宋体" w:hint="eastAsia"/>
              </w:rPr>
              <w:t>国际理解课程学本版式设计费、制作费，含印刷文本设计和课件页面设计</w:t>
            </w:r>
          </w:p>
        </w:tc>
        <w:tc>
          <w:tcPr>
            <w:tcW w:w="1665" w:type="dxa"/>
            <w:vAlign w:val="center"/>
          </w:tcPr>
          <w:p w14:paraId="4EAFAD08" w14:textId="65C372CC" w:rsidR="00212878" w:rsidRDefault="00212878" w:rsidP="006D6110">
            <w:pPr>
              <w:spacing w:line="400" w:lineRule="exact"/>
              <w:jc w:val="center"/>
              <w:rPr>
                <w:rFonts w:ascii="宋体" w:hAnsi="宋体" w:cs="宋体"/>
              </w:rPr>
            </w:pPr>
          </w:p>
        </w:tc>
        <w:tc>
          <w:tcPr>
            <w:tcW w:w="2300" w:type="dxa"/>
            <w:vAlign w:val="center"/>
          </w:tcPr>
          <w:p w14:paraId="448DF1F5" w14:textId="77777777" w:rsidR="00212878" w:rsidRDefault="00212878" w:rsidP="006D6110">
            <w:pPr>
              <w:spacing w:line="400" w:lineRule="exact"/>
              <w:rPr>
                <w:rFonts w:ascii="宋体" w:hAnsi="宋体" w:cs="宋体"/>
              </w:rPr>
            </w:pPr>
            <w:r>
              <w:rPr>
                <w:rFonts w:ascii="宋体" w:hAnsi="宋体" w:cs="宋体" w:hint="eastAsia"/>
              </w:rPr>
              <w:t>对课程学</w:t>
            </w:r>
            <w:proofErr w:type="gramStart"/>
            <w:r>
              <w:rPr>
                <w:rFonts w:ascii="宋体" w:hAnsi="宋体" w:cs="宋体" w:hint="eastAsia"/>
              </w:rPr>
              <w:t>本资源</w:t>
            </w:r>
            <w:proofErr w:type="gramEnd"/>
            <w:r>
              <w:rPr>
                <w:rFonts w:ascii="宋体" w:hAnsi="宋体" w:cs="宋体" w:hint="eastAsia"/>
              </w:rPr>
              <w:t>进行版式设计制作，共计</w:t>
            </w:r>
            <w:r>
              <w:rPr>
                <w:rFonts w:ascii="宋体" w:hAnsi="宋体" w:cs="宋体" w:hint="eastAsia"/>
              </w:rPr>
              <w:t>8</w:t>
            </w:r>
            <w:r>
              <w:rPr>
                <w:rFonts w:ascii="宋体" w:hAnsi="宋体" w:cs="宋体" w:hint="eastAsia"/>
              </w:rPr>
              <w:t>册，每册不少于</w:t>
            </w:r>
            <w:r>
              <w:rPr>
                <w:rFonts w:ascii="宋体" w:hAnsi="宋体" w:cs="宋体" w:hint="eastAsia"/>
              </w:rPr>
              <w:t>12</w:t>
            </w:r>
            <w:r>
              <w:rPr>
                <w:rFonts w:ascii="宋体" w:hAnsi="宋体" w:cs="宋体" w:hint="eastAsia"/>
              </w:rPr>
              <w:t>页。</w:t>
            </w:r>
          </w:p>
        </w:tc>
      </w:tr>
      <w:tr w:rsidR="00212878" w14:paraId="6181E552" w14:textId="77777777" w:rsidTr="006D6110">
        <w:trPr>
          <w:trHeight w:val="1683"/>
          <w:jc w:val="center"/>
        </w:trPr>
        <w:tc>
          <w:tcPr>
            <w:tcW w:w="838" w:type="dxa"/>
            <w:vAlign w:val="center"/>
          </w:tcPr>
          <w:p w14:paraId="47325F04" w14:textId="77777777" w:rsidR="00212878" w:rsidRDefault="00212878" w:rsidP="006D6110">
            <w:pPr>
              <w:spacing w:line="400" w:lineRule="exact"/>
              <w:jc w:val="center"/>
              <w:rPr>
                <w:rFonts w:ascii="宋体" w:hAnsi="宋体" w:cs="宋体"/>
              </w:rPr>
            </w:pPr>
            <w:r>
              <w:rPr>
                <w:rFonts w:ascii="宋体" w:hAnsi="宋体" w:cs="宋体" w:hint="eastAsia"/>
              </w:rPr>
              <w:t>3</w:t>
            </w:r>
          </w:p>
        </w:tc>
        <w:tc>
          <w:tcPr>
            <w:tcW w:w="1949" w:type="dxa"/>
            <w:vAlign w:val="center"/>
          </w:tcPr>
          <w:p w14:paraId="72740161" w14:textId="77777777" w:rsidR="00212878" w:rsidRDefault="00212878" w:rsidP="006D6110">
            <w:pPr>
              <w:spacing w:line="400" w:lineRule="exact"/>
              <w:rPr>
                <w:rFonts w:ascii="宋体" w:hAnsi="宋体" w:cs="宋体"/>
              </w:rPr>
            </w:pPr>
            <w:r>
              <w:rPr>
                <w:rFonts w:ascii="宋体" w:hAnsi="宋体" w:cs="宋体" w:hint="eastAsia"/>
              </w:rPr>
              <w:t>国际理解课程学习手册设计制作</w:t>
            </w:r>
          </w:p>
        </w:tc>
        <w:tc>
          <w:tcPr>
            <w:tcW w:w="2160" w:type="dxa"/>
            <w:vAlign w:val="center"/>
          </w:tcPr>
          <w:p w14:paraId="6765D9C7" w14:textId="74C606E2" w:rsidR="00212878" w:rsidRDefault="00212878" w:rsidP="006D6110">
            <w:pPr>
              <w:spacing w:line="400" w:lineRule="exact"/>
              <w:rPr>
                <w:rFonts w:ascii="宋体" w:hAnsi="宋体" w:cs="宋体"/>
              </w:rPr>
            </w:pPr>
            <w:r>
              <w:rPr>
                <w:rFonts w:ascii="宋体" w:hAnsi="宋体" w:cs="宋体" w:hint="eastAsia"/>
              </w:rPr>
              <w:t>8</w:t>
            </w:r>
            <w:r>
              <w:rPr>
                <w:rFonts w:ascii="宋体" w:hAnsi="宋体" w:cs="宋体" w:hint="eastAsia"/>
              </w:rPr>
              <w:t>个</w:t>
            </w:r>
            <w:proofErr w:type="gramStart"/>
            <w:r>
              <w:rPr>
                <w:rFonts w:ascii="宋体" w:hAnsi="宋体" w:cs="宋体" w:hint="eastAsia"/>
              </w:rPr>
              <w:t>绘本主题</w:t>
            </w:r>
            <w:proofErr w:type="gramEnd"/>
            <w:r>
              <w:rPr>
                <w:rFonts w:ascii="宋体" w:hAnsi="宋体" w:cs="宋体" w:hint="eastAsia"/>
              </w:rPr>
              <w:t>合作一个任务题册，共</w:t>
            </w:r>
            <w:r>
              <w:rPr>
                <w:rFonts w:ascii="宋体" w:hAnsi="宋体" w:cs="宋体" w:hint="eastAsia"/>
              </w:rPr>
              <w:t>48</w:t>
            </w:r>
            <w:r>
              <w:rPr>
                <w:rFonts w:ascii="宋体" w:hAnsi="宋体" w:cs="宋体" w:hint="eastAsia"/>
              </w:rPr>
              <w:t>页，</w:t>
            </w:r>
            <w:r w:rsidR="0023678C">
              <w:rPr>
                <w:rFonts w:ascii="宋体" w:hAnsi="宋体" w:cs="宋体"/>
              </w:rPr>
              <w:t xml:space="preserve"> </w:t>
            </w:r>
          </w:p>
        </w:tc>
        <w:tc>
          <w:tcPr>
            <w:tcW w:w="1665" w:type="dxa"/>
            <w:vAlign w:val="center"/>
          </w:tcPr>
          <w:p w14:paraId="496084BA" w14:textId="1617F8CB" w:rsidR="00212878" w:rsidRDefault="00212878" w:rsidP="006D6110">
            <w:pPr>
              <w:spacing w:line="400" w:lineRule="exact"/>
              <w:jc w:val="center"/>
              <w:rPr>
                <w:rFonts w:ascii="宋体" w:hAnsi="宋体" w:cs="宋体"/>
              </w:rPr>
            </w:pPr>
          </w:p>
        </w:tc>
        <w:tc>
          <w:tcPr>
            <w:tcW w:w="2300" w:type="dxa"/>
            <w:vAlign w:val="center"/>
          </w:tcPr>
          <w:p w14:paraId="16D0C0D2" w14:textId="77777777" w:rsidR="00212878" w:rsidRDefault="00212878" w:rsidP="006D6110">
            <w:pPr>
              <w:spacing w:line="400" w:lineRule="exact"/>
              <w:rPr>
                <w:rFonts w:ascii="宋体" w:hAnsi="宋体" w:cs="宋体"/>
              </w:rPr>
            </w:pPr>
            <w:r>
              <w:rPr>
                <w:rFonts w:ascii="宋体" w:hAnsi="宋体" w:cs="宋体" w:hint="eastAsia"/>
              </w:rPr>
              <w:t>对课程学习手册资源进行设计制作，包括手册封面设计。</w:t>
            </w:r>
          </w:p>
        </w:tc>
      </w:tr>
      <w:tr w:rsidR="00212878" w14:paraId="717A94E2" w14:textId="77777777" w:rsidTr="006D6110">
        <w:trPr>
          <w:trHeight w:val="1446"/>
          <w:jc w:val="center"/>
        </w:trPr>
        <w:tc>
          <w:tcPr>
            <w:tcW w:w="838" w:type="dxa"/>
            <w:vAlign w:val="center"/>
          </w:tcPr>
          <w:p w14:paraId="4F475AFF" w14:textId="77777777" w:rsidR="00212878" w:rsidRDefault="00212878" w:rsidP="006D6110">
            <w:pPr>
              <w:spacing w:line="400" w:lineRule="exact"/>
              <w:jc w:val="center"/>
              <w:rPr>
                <w:rFonts w:ascii="宋体" w:hAnsi="宋体" w:cs="宋体"/>
                <w:sz w:val="44"/>
              </w:rPr>
            </w:pPr>
            <w:r>
              <w:rPr>
                <w:rFonts w:ascii="宋体" w:hAnsi="宋体" w:cs="宋体" w:hint="eastAsia"/>
              </w:rPr>
              <w:t>4</w:t>
            </w:r>
          </w:p>
        </w:tc>
        <w:tc>
          <w:tcPr>
            <w:tcW w:w="1949" w:type="dxa"/>
            <w:shd w:val="clear" w:color="auto" w:fill="auto"/>
            <w:vAlign w:val="center"/>
          </w:tcPr>
          <w:p w14:paraId="7F7ACB2A" w14:textId="77777777" w:rsidR="00212878" w:rsidRDefault="00212878" w:rsidP="006D6110">
            <w:pPr>
              <w:spacing w:line="400" w:lineRule="exact"/>
              <w:jc w:val="center"/>
              <w:rPr>
                <w:rFonts w:ascii="宋体" w:hAnsi="宋体" w:cs="宋体"/>
              </w:rPr>
            </w:pPr>
            <w:r>
              <w:rPr>
                <w:rFonts w:ascii="宋体" w:hAnsi="宋体" w:cs="宋体" w:hint="eastAsia"/>
              </w:rPr>
              <w:t>国际理解课程视频课件制作</w:t>
            </w:r>
          </w:p>
        </w:tc>
        <w:tc>
          <w:tcPr>
            <w:tcW w:w="2160" w:type="dxa"/>
            <w:vAlign w:val="center"/>
          </w:tcPr>
          <w:p w14:paraId="24D104FE" w14:textId="77777777" w:rsidR="00212878" w:rsidRDefault="00212878" w:rsidP="006D6110">
            <w:pPr>
              <w:spacing w:line="400" w:lineRule="exact"/>
              <w:jc w:val="center"/>
              <w:rPr>
                <w:rFonts w:ascii="宋体" w:hAnsi="宋体" w:cs="宋体"/>
              </w:rPr>
            </w:pPr>
            <w:r>
              <w:rPr>
                <w:rFonts w:ascii="宋体" w:hAnsi="宋体" w:cs="宋体" w:hint="eastAsia"/>
              </w:rPr>
              <w:t>视频制作、剪辑、加水印和字幕、图像修饰、声音修饰等</w:t>
            </w:r>
          </w:p>
        </w:tc>
        <w:tc>
          <w:tcPr>
            <w:tcW w:w="1665" w:type="dxa"/>
            <w:vAlign w:val="center"/>
          </w:tcPr>
          <w:p w14:paraId="01B94C22" w14:textId="30B040D0" w:rsidR="00212878" w:rsidRDefault="00212878" w:rsidP="006D6110">
            <w:pPr>
              <w:spacing w:line="400" w:lineRule="exact"/>
              <w:jc w:val="center"/>
              <w:rPr>
                <w:rFonts w:ascii="宋体" w:hAnsi="宋体" w:cs="宋体"/>
              </w:rPr>
            </w:pPr>
          </w:p>
        </w:tc>
        <w:tc>
          <w:tcPr>
            <w:tcW w:w="2300" w:type="dxa"/>
            <w:vAlign w:val="center"/>
          </w:tcPr>
          <w:p w14:paraId="3CAA6F3F" w14:textId="77777777" w:rsidR="00212878" w:rsidRDefault="00212878" w:rsidP="006D6110">
            <w:pPr>
              <w:spacing w:line="400" w:lineRule="exact"/>
              <w:jc w:val="left"/>
              <w:rPr>
                <w:rFonts w:ascii="宋体" w:hAnsi="宋体" w:cs="宋体"/>
                <w:szCs w:val="21"/>
              </w:rPr>
            </w:pPr>
            <w:r>
              <w:rPr>
                <w:rFonts w:ascii="宋体" w:hAnsi="宋体" w:cs="宋体" w:hint="eastAsia"/>
                <w:szCs w:val="21"/>
              </w:rPr>
              <w:t>设计、制作课程学</w:t>
            </w:r>
            <w:proofErr w:type="gramStart"/>
            <w:r>
              <w:rPr>
                <w:rFonts w:ascii="宋体" w:hAnsi="宋体" w:cs="宋体" w:hint="eastAsia"/>
                <w:szCs w:val="21"/>
              </w:rPr>
              <w:t>本配套</w:t>
            </w:r>
            <w:proofErr w:type="gramEnd"/>
            <w:r>
              <w:rPr>
                <w:rFonts w:ascii="宋体" w:hAnsi="宋体" w:cs="宋体" w:hint="eastAsia"/>
                <w:szCs w:val="21"/>
              </w:rPr>
              <w:t>伴读视频资源，共计</w:t>
            </w:r>
            <w:r>
              <w:rPr>
                <w:rFonts w:ascii="宋体" w:hAnsi="宋体" w:cs="宋体" w:hint="eastAsia"/>
                <w:szCs w:val="21"/>
              </w:rPr>
              <w:t>8</w:t>
            </w:r>
            <w:r>
              <w:rPr>
                <w:rFonts w:ascii="宋体" w:hAnsi="宋体" w:cs="宋体" w:hint="eastAsia"/>
                <w:szCs w:val="21"/>
              </w:rPr>
              <w:t>个视频。</w:t>
            </w:r>
          </w:p>
        </w:tc>
      </w:tr>
      <w:tr w:rsidR="00212878" w14:paraId="04D4E4C4" w14:textId="77777777" w:rsidTr="006D6110">
        <w:trPr>
          <w:trHeight w:val="1446"/>
          <w:jc w:val="center"/>
        </w:trPr>
        <w:tc>
          <w:tcPr>
            <w:tcW w:w="838" w:type="dxa"/>
            <w:vAlign w:val="center"/>
          </w:tcPr>
          <w:p w14:paraId="06AEA082" w14:textId="77777777" w:rsidR="00212878" w:rsidRDefault="00212878" w:rsidP="006D6110">
            <w:pPr>
              <w:spacing w:line="400" w:lineRule="exact"/>
              <w:jc w:val="center"/>
              <w:rPr>
                <w:rFonts w:ascii="宋体" w:hAnsi="宋体" w:cs="宋体"/>
              </w:rPr>
            </w:pPr>
            <w:r>
              <w:rPr>
                <w:rFonts w:ascii="宋体" w:hAnsi="宋体" w:cs="宋体" w:hint="eastAsia"/>
              </w:rPr>
              <w:lastRenderedPageBreak/>
              <w:t>5</w:t>
            </w:r>
          </w:p>
        </w:tc>
        <w:tc>
          <w:tcPr>
            <w:tcW w:w="1949" w:type="dxa"/>
            <w:shd w:val="clear" w:color="auto" w:fill="auto"/>
            <w:vAlign w:val="center"/>
          </w:tcPr>
          <w:p w14:paraId="74505F2F" w14:textId="77777777" w:rsidR="00212878" w:rsidRDefault="00212878" w:rsidP="006D6110">
            <w:pPr>
              <w:spacing w:line="400" w:lineRule="exact"/>
              <w:jc w:val="center"/>
              <w:rPr>
                <w:rFonts w:ascii="宋体" w:hAnsi="宋体" w:cs="宋体"/>
              </w:rPr>
            </w:pPr>
            <w:r>
              <w:rPr>
                <w:rFonts w:ascii="宋体" w:hAnsi="宋体" w:cs="宋体" w:hint="eastAsia"/>
              </w:rPr>
              <w:t>国际理解课程在线导学平台使用及维护管理，含后台使用学生数据统计反馈，教学管理支持。</w:t>
            </w:r>
          </w:p>
        </w:tc>
        <w:tc>
          <w:tcPr>
            <w:tcW w:w="2160" w:type="dxa"/>
            <w:vAlign w:val="center"/>
          </w:tcPr>
          <w:p w14:paraId="4A60849C" w14:textId="77777777" w:rsidR="00212878" w:rsidRDefault="00212878" w:rsidP="006D6110">
            <w:pPr>
              <w:spacing w:line="400" w:lineRule="exact"/>
              <w:jc w:val="center"/>
              <w:rPr>
                <w:rFonts w:ascii="宋体" w:hAnsi="宋体" w:cs="宋体"/>
              </w:rPr>
            </w:pPr>
          </w:p>
        </w:tc>
        <w:tc>
          <w:tcPr>
            <w:tcW w:w="1665" w:type="dxa"/>
            <w:vAlign w:val="center"/>
          </w:tcPr>
          <w:p w14:paraId="73CC3C4B" w14:textId="74B346D3" w:rsidR="00212878" w:rsidRDefault="00212878" w:rsidP="006D6110">
            <w:pPr>
              <w:spacing w:line="400" w:lineRule="exact"/>
              <w:jc w:val="center"/>
              <w:rPr>
                <w:rFonts w:ascii="宋体" w:hAnsi="宋体" w:cs="宋体"/>
              </w:rPr>
            </w:pPr>
          </w:p>
        </w:tc>
        <w:tc>
          <w:tcPr>
            <w:tcW w:w="2300" w:type="dxa"/>
            <w:vAlign w:val="center"/>
          </w:tcPr>
          <w:p w14:paraId="7D321176" w14:textId="77777777" w:rsidR="00212878" w:rsidRDefault="00212878" w:rsidP="006D6110">
            <w:pPr>
              <w:spacing w:line="400" w:lineRule="exact"/>
              <w:jc w:val="left"/>
              <w:rPr>
                <w:rFonts w:ascii="宋体" w:hAnsi="宋体" w:cs="宋体"/>
                <w:szCs w:val="21"/>
              </w:rPr>
            </w:pPr>
            <w:r>
              <w:rPr>
                <w:rFonts w:ascii="宋体" w:hAnsi="宋体" w:cs="宋体" w:hint="eastAsia"/>
              </w:rPr>
              <w:t>每学年对课程资源在线导学平台进行维护管理。</w:t>
            </w:r>
          </w:p>
        </w:tc>
      </w:tr>
      <w:tr w:rsidR="00212878" w14:paraId="61F45983" w14:textId="77777777" w:rsidTr="006D6110">
        <w:trPr>
          <w:trHeight w:val="759"/>
          <w:jc w:val="center"/>
        </w:trPr>
        <w:tc>
          <w:tcPr>
            <w:tcW w:w="4947" w:type="dxa"/>
            <w:gridSpan w:val="3"/>
            <w:vAlign w:val="center"/>
          </w:tcPr>
          <w:p w14:paraId="7658E148" w14:textId="77777777" w:rsidR="00212878" w:rsidRDefault="00212878" w:rsidP="006D6110">
            <w:pPr>
              <w:spacing w:line="400" w:lineRule="exact"/>
              <w:jc w:val="center"/>
              <w:rPr>
                <w:rFonts w:ascii="宋体" w:hAnsi="宋体" w:cs="宋体"/>
              </w:rPr>
            </w:pPr>
            <w:r>
              <w:rPr>
                <w:rFonts w:ascii="宋体" w:hAnsi="宋体" w:cs="宋体" w:hint="eastAsia"/>
              </w:rPr>
              <w:t>合计项目经费</w:t>
            </w:r>
          </w:p>
        </w:tc>
        <w:tc>
          <w:tcPr>
            <w:tcW w:w="3965" w:type="dxa"/>
            <w:gridSpan w:val="2"/>
            <w:vAlign w:val="center"/>
          </w:tcPr>
          <w:p w14:paraId="4AC77C32" w14:textId="09861554" w:rsidR="00212878" w:rsidRDefault="00212878" w:rsidP="006D6110">
            <w:pPr>
              <w:spacing w:line="400" w:lineRule="exact"/>
              <w:jc w:val="left"/>
              <w:rPr>
                <w:rFonts w:ascii="宋体" w:hAnsi="宋体" w:cs="宋体"/>
                <w:szCs w:val="21"/>
              </w:rPr>
            </w:pPr>
          </w:p>
        </w:tc>
      </w:tr>
    </w:tbl>
    <w:p w14:paraId="23636C92" w14:textId="77777777" w:rsidR="00434BAB" w:rsidRDefault="007A6E22">
      <w:pPr>
        <w:spacing w:line="360" w:lineRule="auto"/>
        <w:rPr>
          <w:rFonts w:ascii="宋体" w:eastAsia="宋体" w:hAnsi="宋体"/>
          <w:sz w:val="28"/>
          <w:szCs w:val="28"/>
        </w:rPr>
      </w:pPr>
      <w:r>
        <w:rPr>
          <w:rFonts w:ascii="宋体" w:eastAsia="宋体" w:hAnsi="宋体" w:hint="eastAsia"/>
          <w:sz w:val="28"/>
          <w:szCs w:val="28"/>
        </w:rPr>
        <w:t xml:space="preserve">                                 </w:t>
      </w:r>
    </w:p>
    <w:sectPr w:rsidR="00434BAB">
      <w:pgSz w:w="11906" w:h="16838"/>
      <w:pgMar w:top="1478" w:right="1058" w:bottom="1099" w:left="11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82D3" w14:textId="77777777" w:rsidR="00F174E3" w:rsidRDefault="00F174E3" w:rsidP="006965A9">
      <w:r>
        <w:separator/>
      </w:r>
    </w:p>
  </w:endnote>
  <w:endnote w:type="continuationSeparator" w:id="0">
    <w:p w14:paraId="6EB45E7A" w14:textId="77777777" w:rsidR="00F174E3" w:rsidRDefault="00F174E3" w:rsidP="0069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1BFB1" w14:textId="77777777" w:rsidR="00F174E3" w:rsidRDefault="00F174E3" w:rsidP="006965A9">
      <w:r>
        <w:separator/>
      </w:r>
    </w:p>
  </w:footnote>
  <w:footnote w:type="continuationSeparator" w:id="0">
    <w:p w14:paraId="366F7EC0" w14:textId="77777777" w:rsidR="00F174E3" w:rsidRDefault="00F174E3" w:rsidP="0069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AD7BFC4"/>
    <w:multiLevelType w:val="singleLevel"/>
    <w:tmpl w:val="CAD7BFC4"/>
    <w:lvl w:ilvl="0">
      <w:start w:val="1"/>
      <w:numFmt w:val="chineseCounting"/>
      <w:suff w:val="nothing"/>
      <w:lvlText w:val="%1、"/>
      <w:lvlJc w:val="left"/>
      <w:rPr>
        <w:rFonts w:hint="eastAsia"/>
      </w:rPr>
    </w:lvl>
  </w:abstractNum>
  <w:abstractNum w:abstractNumId="1" w15:restartNumberingAfterBreak="0">
    <w:nsid w:val="56745EC5"/>
    <w:multiLevelType w:val="multilevel"/>
    <w:tmpl w:val="56745EC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96"/>
    <w:rsid w:val="00016A58"/>
    <w:rsid w:val="000349B5"/>
    <w:rsid w:val="00080FF1"/>
    <w:rsid w:val="000E2296"/>
    <w:rsid w:val="000E5987"/>
    <w:rsid w:val="00114326"/>
    <w:rsid w:val="00126B8A"/>
    <w:rsid w:val="00174DD2"/>
    <w:rsid w:val="001E4611"/>
    <w:rsid w:val="00212878"/>
    <w:rsid w:val="0023678C"/>
    <w:rsid w:val="002C7586"/>
    <w:rsid w:val="002E7A8E"/>
    <w:rsid w:val="002F5C79"/>
    <w:rsid w:val="003217EC"/>
    <w:rsid w:val="00345A84"/>
    <w:rsid w:val="00384B58"/>
    <w:rsid w:val="003A7C5F"/>
    <w:rsid w:val="003C0CCC"/>
    <w:rsid w:val="00415D7A"/>
    <w:rsid w:val="00434BAB"/>
    <w:rsid w:val="00450BD7"/>
    <w:rsid w:val="004513EC"/>
    <w:rsid w:val="00471EB7"/>
    <w:rsid w:val="004727C7"/>
    <w:rsid w:val="0050202B"/>
    <w:rsid w:val="005B027F"/>
    <w:rsid w:val="005B759F"/>
    <w:rsid w:val="005C19FB"/>
    <w:rsid w:val="005C271E"/>
    <w:rsid w:val="005D411E"/>
    <w:rsid w:val="00621C19"/>
    <w:rsid w:val="006421AD"/>
    <w:rsid w:val="00681EE7"/>
    <w:rsid w:val="00685D6A"/>
    <w:rsid w:val="006965A9"/>
    <w:rsid w:val="007046C1"/>
    <w:rsid w:val="00750D7A"/>
    <w:rsid w:val="007803BF"/>
    <w:rsid w:val="007A6E22"/>
    <w:rsid w:val="007D38FF"/>
    <w:rsid w:val="008152F2"/>
    <w:rsid w:val="00866755"/>
    <w:rsid w:val="008F7A2C"/>
    <w:rsid w:val="009A5AC1"/>
    <w:rsid w:val="009E2F06"/>
    <w:rsid w:val="00A3532C"/>
    <w:rsid w:val="00AE1ABC"/>
    <w:rsid w:val="00B95B03"/>
    <w:rsid w:val="00BC0D85"/>
    <w:rsid w:val="00BF163C"/>
    <w:rsid w:val="00BF3E1E"/>
    <w:rsid w:val="00C366A3"/>
    <w:rsid w:val="00CA3695"/>
    <w:rsid w:val="00CD66AE"/>
    <w:rsid w:val="00D00BFD"/>
    <w:rsid w:val="00D560C1"/>
    <w:rsid w:val="00DB5BE9"/>
    <w:rsid w:val="00DF2012"/>
    <w:rsid w:val="00E654A6"/>
    <w:rsid w:val="00E667C7"/>
    <w:rsid w:val="00EB338B"/>
    <w:rsid w:val="00ED2683"/>
    <w:rsid w:val="00ED6A71"/>
    <w:rsid w:val="00F128B5"/>
    <w:rsid w:val="00F174E3"/>
    <w:rsid w:val="00F4191C"/>
    <w:rsid w:val="00FA5B25"/>
    <w:rsid w:val="00FE49BA"/>
    <w:rsid w:val="00FF6DD1"/>
    <w:rsid w:val="057C303F"/>
    <w:rsid w:val="0B474C35"/>
    <w:rsid w:val="0E343DD7"/>
    <w:rsid w:val="0FF270DF"/>
    <w:rsid w:val="10CC45F3"/>
    <w:rsid w:val="11371AF9"/>
    <w:rsid w:val="125B2450"/>
    <w:rsid w:val="14180C94"/>
    <w:rsid w:val="15E95AF4"/>
    <w:rsid w:val="1827390C"/>
    <w:rsid w:val="1C0826EE"/>
    <w:rsid w:val="1C627B3C"/>
    <w:rsid w:val="207C3118"/>
    <w:rsid w:val="226C0AEB"/>
    <w:rsid w:val="24B92A3B"/>
    <w:rsid w:val="292E2D6A"/>
    <w:rsid w:val="2DA22B33"/>
    <w:rsid w:val="300630DE"/>
    <w:rsid w:val="30F15832"/>
    <w:rsid w:val="332259DC"/>
    <w:rsid w:val="34666601"/>
    <w:rsid w:val="380E7E19"/>
    <w:rsid w:val="3D93056F"/>
    <w:rsid w:val="47994CF7"/>
    <w:rsid w:val="4DDB4F06"/>
    <w:rsid w:val="51EA0881"/>
    <w:rsid w:val="53BB1AB3"/>
    <w:rsid w:val="547A1F3D"/>
    <w:rsid w:val="59AA594B"/>
    <w:rsid w:val="5D356CA4"/>
    <w:rsid w:val="60E23719"/>
    <w:rsid w:val="64E0525B"/>
    <w:rsid w:val="6D0D7C89"/>
    <w:rsid w:val="6E491F5E"/>
    <w:rsid w:val="6E7F20E6"/>
    <w:rsid w:val="714F4FDF"/>
    <w:rsid w:val="72E41AEF"/>
    <w:rsid w:val="74FA1C23"/>
    <w:rsid w:val="75266EA8"/>
    <w:rsid w:val="7786531E"/>
    <w:rsid w:val="7BD5312E"/>
    <w:rsid w:val="7EB86940"/>
    <w:rsid w:val="7F8A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8B29"/>
  <w15:docId w15:val="{06B3A632-51AE-48D3-BC26-C747FAC6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styleId="ac">
    <w:name w:val="Body Text"/>
    <w:basedOn w:val="a"/>
    <w:link w:val="ad"/>
    <w:unhideWhenUsed/>
    <w:qFormat/>
    <w:rsid w:val="00C366A3"/>
    <w:pPr>
      <w:spacing w:after="120" w:line="360" w:lineRule="auto"/>
      <w:ind w:firstLineChars="200" w:firstLine="422"/>
    </w:pPr>
    <w:rPr>
      <w:rFonts w:ascii="Calibri" w:eastAsia="仿宋" w:hAnsi="Calibri" w:cs="Times New Roman"/>
      <w:sz w:val="30"/>
      <w:szCs w:val="24"/>
    </w:rPr>
  </w:style>
  <w:style w:type="character" w:customStyle="1" w:styleId="ad">
    <w:name w:val="正文文本 字符"/>
    <w:basedOn w:val="a0"/>
    <w:link w:val="ac"/>
    <w:rsid w:val="00C366A3"/>
    <w:rPr>
      <w:rFonts w:ascii="Calibri" w:eastAsia="仿宋" w:hAnsi="Calibri"/>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0B154-B2CF-4655-904E-3E8E75C4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13980481790@163.com</dc:creator>
  <cp:lastModifiedBy>admin</cp:lastModifiedBy>
  <cp:revision>71</cp:revision>
  <cp:lastPrinted>2021-11-17T05:53:00Z</cp:lastPrinted>
  <dcterms:created xsi:type="dcterms:W3CDTF">2021-11-18T10:07:00Z</dcterms:created>
  <dcterms:modified xsi:type="dcterms:W3CDTF">2021-11-19T09:12:00Z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65DAFFC85DBD4F16BBC37E39A551E583</vt:lpwstr>
  </property>
</Properties>
</file>