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2022-2023学年度（上）</w:t>
      </w:r>
    </w:p>
    <w:p>
      <w:pPr>
        <w:jc w:val="center"/>
        <w:rPr>
          <w:sz w:val="18"/>
          <w:szCs w:val="21"/>
        </w:rPr>
      </w:pPr>
      <w:r>
        <w:rPr>
          <w:rFonts w:hint="eastAsia"/>
          <w:sz w:val="36"/>
          <w:szCs w:val="44"/>
        </w:rPr>
        <w:t>一年级开学方案采购招标公告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我校现拟通过比选，采购</w:t>
      </w:r>
      <w:r>
        <w:rPr>
          <w:rFonts w:hint="eastAsia"/>
          <w:sz w:val="28"/>
          <w:szCs w:val="28"/>
          <w:lang w:eastAsia="zh-CN"/>
        </w:rPr>
        <w:t>一家单位对我校</w:t>
      </w:r>
      <w:r>
        <w:rPr>
          <w:rFonts w:hint="eastAsia"/>
          <w:sz w:val="28"/>
          <w:szCs w:val="28"/>
          <w:lang w:val="en-US" w:eastAsia="zh-CN"/>
        </w:rPr>
        <w:t>2022-2023学年度（上）一年级开学活动进行策划执行、资料印刷、现场氛围装饰、摄像等事项。</w:t>
      </w:r>
      <w:r>
        <w:rPr>
          <w:rFonts w:hint="eastAsia"/>
          <w:sz w:val="28"/>
          <w:szCs w:val="28"/>
        </w:rPr>
        <w:t>欢迎符合要求的单位予以投标，并请</w:t>
      </w:r>
      <w:r>
        <w:rPr>
          <w:rFonts w:hint="eastAsia"/>
          <w:color w:val="auto"/>
          <w:sz w:val="28"/>
          <w:szCs w:val="28"/>
        </w:rPr>
        <w:t>于2022年</w:t>
      </w:r>
      <w:r>
        <w:rPr>
          <w:rFonts w:hint="eastAsia"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17</w:t>
      </w:r>
      <w:r>
        <w:rPr>
          <w:rFonts w:hint="eastAsia"/>
          <w:color w:val="auto"/>
          <w:sz w:val="28"/>
          <w:szCs w:val="28"/>
        </w:rPr>
        <w:t>日</w:t>
      </w:r>
      <w:r>
        <w:rPr>
          <w:rFonts w:hint="eastAsia"/>
          <w:color w:val="auto"/>
          <w:sz w:val="28"/>
          <w:szCs w:val="28"/>
          <w:lang w:eastAsia="zh-CN"/>
        </w:rPr>
        <w:t>上午</w:t>
      </w:r>
      <w:r>
        <w:rPr>
          <w:rFonts w:hint="eastAsia"/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:00</w:t>
      </w:r>
      <w:r>
        <w:rPr>
          <w:rFonts w:hint="eastAsia"/>
          <w:sz w:val="28"/>
          <w:szCs w:val="28"/>
        </w:rPr>
        <w:t>点前将比选响应文件送至我校服务中心。</w:t>
      </w:r>
      <w:bookmarkStart w:id="0" w:name="_GoBack"/>
      <w:bookmarkEnd w:id="0"/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项目情况：</w:t>
      </w:r>
    </w:p>
    <w:tbl>
      <w:tblPr>
        <w:tblStyle w:val="4"/>
        <w:tblW w:w="944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889"/>
        <w:gridCol w:w="1889"/>
        <w:gridCol w:w="1889"/>
        <w:gridCol w:w="1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活动执行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活动策划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车辆运输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服务项目小计：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印刷品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手提袋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通知书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家庭教育调查表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1.2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成长足迹手册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家长手册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7.5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给家长的一封信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安全告家长书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铅笔定制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37986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拍照氛围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气球装饰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背景支撑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喷绘地毯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8.5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背景KT板造型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楼层教室装饰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教室楼层引导牌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指引画架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活动教室提示牌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教室拍照牌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云朵气球装饰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KT板拱门双面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舞台主背景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舞台背景异形造型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舞台气球装饰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其它费用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手拿拍照牌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物料项目小计：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费用合计：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59119</w:t>
            </w:r>
          </w:p>
        </w:tc>
      </w:tr>
    </w:tbl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注：项目最高限价：59119.00元。所采购产品为含税开票价格，并为一次性报价；所供产品规格及质量应达到国家标准；</w:t>
      </w:r>
    </w:p>
    <w:p>
      <w:pPr>
        <w:spacing w:after="160" w:line="36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所采购清单及要求见附件一《报价单》。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1.受邀单位须满足《政府采购法》第二十二条相关资质要求。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2.比选文件构成：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2.1资格审查：投标人需提供下述资料，否则视为无效投标。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2.1.1工商营业执照复印件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2.1.2法人身份证复印件（若另有经办人，需提供授权书及被授权书的身份证复印件）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2.1.3企业信用信息页（需含“营业执照信息、股东信息、主要人员信息”等，可在http://www.gsxt.gov.cn/index.html网址查询打印）</w:t>
      </w:r>
    </w:p>
    <w:p>
      <w:pPr>
        <w:numPr>
          <w:ilvl w:val="0"/>
          <w:numId w:val="2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评分办法</w:t>
      </w:r>
    </w:p>
    <w:tbl>
      <w:tblPr>
        <w:tblStyle w:val="4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①配送方式；②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人员安排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；③送货时间；④安装方案，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   85193760-8205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>
      <w:pPr>
        <w:ind w:firstLine="42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2022年</w:t>
      </w:r>
      <w:r>
        <w:rPr>
          <w:rFonts w:hint="eastAsia"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14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2022-2023学年度（上）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一年级开学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eastAsia="zh-CN"/>
        </w:rPr>
        <w:t>方案采购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报价单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单位名称：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联系人：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联系电话：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报价日期：      年    月    日</w:t>
      </w:r>
    </w:p>
    <w:tbl>
      <w:tblPr>
        <w:tblStyle w:val="4"/>
        <w:tblW w:w="944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889"/>
        <w:gridCol w:w="1889"/>
        <w:gridCol w:w="1889"/>
        <w:gridCol w:w="1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活动执行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活动策划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车辆运输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服务项目小计：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印刷品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手提袋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通知书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家庭教育调查表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成长足迹手册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家长手册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给家长的一封信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安全告家长书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铅笔定制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拍照氛围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气球装饰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背景支撑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喷绘地毯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背景KT板造型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教室楼层引导牌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指引画架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活动教室提示牌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教室拍照牌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云朵气球装饰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KT板拱门双面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舞台主背景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舞台背景异形造型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舞台气球装饰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手拿拍照牌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物料项目小计：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费用合计：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jc w:val="both"/>
      </w:pPr>
    </w:p>
    <w:p>
      <w:pPr>
        <w:ind w:firstLine="420"/>
        <w:rPr>
          <w:sz w:val="24"/>
        </w:rPr>
      </w:pPr>
      <w:r>
        <w:rPr>
          <w:rFonts w:hint="eastAsia"/>
          <w:sz w:val="24"/>
        </w:rPr>
        <w:t>注：报价为含税开票价格，并为一次性报价，在确保满足参数（见附件报价单中备注）要求的前提下报价不能超过预算价</w:t>
      </w:r>
      <w:r>
        <w:rPr>
          <w:rFonts w:hint="eastAsia"/>
          <w:sz w:val="28"/>
          <w:szCs w:val="28"/>
          <w:lang w:val="en-US" w:eastAsia="zh-CN"/>
        </w:rPr>
        <w:t>59119.00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可提供</w:t>
      </w:r>
      <w:r>
        <w:rPr>
          <w:rFonts w:hint="eastAsia"/>
          <w:sz w:val="28"/>
          <w:szCs w:val="28"/>
          <w:lang w:eastAsia="zh-CN"/>
        </w:rPr>
        <w:t>其它单位类似送货</w:t>
      </w:r>
      <w:r>
        <w:rPr>
          <w:rFonts w:hint="eastAsia"/>
          <w:sz w:val="28"/>
          <w:szCs w:val="28"/>
        </w:rPr>
        <w:t>合同（协议）复印件作为业绩证明，提供一项即得5分，最高不超过10分。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附件三：服务方案</w:t>
      </w:r>
    </w:p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2022-2023学年度（上）</w:t>
      </w: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一年级开学</w:t>
      </w:r>
      <w:r>
        <w:rPr>
          <w:rFonts w:hint="eastAsia"/>
          <w:sz w:val="36"/>
          <w:szCs w:val="44"/>
          <w:lang w:eastAsia="zh-CN"/>
        </w:rPr>
        <w:t>方案采购服务</w:t>
      </w:r>
      <w:r>
        <w:rPr>
          <w:rFonts w:hint="eastAsia"/>
          <w:sz w:val="36"/>
          <w:szCs w:val="44"/>
        </w:rPr>
        <w:t>方案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内容自拟（可根据货物</w:t>
      </w:r>
      <w:r>
        <w:rPr>
          <w:rFonts w:hint="eastAsia"/>
          <w:sz w:val="28"/>
          <w:szCs w:val="28"/>
          <w:lang w:eastAsia="zh-CN"/>
        </w:rPr>
        <w:t>配送方式；人员安排；送货时间；安装方案</w:t>
      </w:r>
      <w:r>
        <w:rPr>
          <w:rFonts w:hint="eastAsia"/>
          <w:sz w:val="28"/>
          <w:szCs w:val="28"/>
        </w:rPr>
        <w:t>等方面拟定）。</w:t>
      </w: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71B3D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C028B8"/>
    <w:rsid w:val="1CDB48F5"/>
    <w:rsid w:val="1E4673C7"/>
    <w:rsid w:val="1EE3413B"/>
    <w:rsid w:val="21162D53"/>
    <w:rsid w:val="29ED4990"/>
    <w:rsid w:val="2DAD45B2"/>
    <w:rsid w:val="2E5C7DEC"/>
    <w:rsid w:val="30926F10"/>
    <w:rsid w:val="318F3BCB"/>
    <w:rsid w:val="38545D1F"/>
    <w:rsid w:val="3AE63954"/>
    <w:rsid w:val="3D4E7CEB"/>
    <w:rsid w:val="3DEF2ED4"/>
    <w:rsid w:val="420C7940"/>
    <w:rsid w:val="43A166C0"/>
    <w:rsid w:val="453E313B"/>
    <w:rsid w:val="48144482"/>
    <w:rsid w:val="48356E5A"/>
    <w:rsid w:val="4934622D"/>
    <w:rsid w:val="4A457B43"/>
    <w:rsid w:val="4C3C3B81"/>
    <w:rsid w:val="4CC07861"/>
    <w:rsid w:val="4D73213F"/>
    <w:rsid w:val="4DC01311"/>
    <w:rsid w:val="5A297BD9"/>
    <w:rsid w:val="5DE97726"/>
    <w:rsid w:val="5E7469EA"/>
    <w:rsid w:val="60587A04"/>
    <w:rsid w:val="672A1E6E"/>
    <w:rsid w:val="6EBD6337"/>
    <w:rsid w:val="73A57AB3"/>
    <w:rsid w:val="75F41B61"/>
    <w:rsid w:val="781B4C84"/>
    <w:rsid w:val="782E59C7"/>
    <w:rsid w:val="79894E91"/>
    <w:rsid w:val="79DC1BF2"/>
    <w:rsid w:val="7BD3022A"/>
    <w:rsid w:val="7C690D14"/>
    <w:rsid w:val="7CE5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61"/>
    <w:basedOn w:val="6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19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Administrator</cp:lastModifiedBy>
  <dcterms:modified xsi:type="dcterms:W3CDTF">2022-11-09T00:28:21Z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