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650F" w14:textId="77777777" w:rsidR="007A5E55" w:rsidRDefault="005444C9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4B5FE87C" w14:textId="6F4499FD" w:rsidR="007A5E55" w:rsidRDefault="005444C9"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2022</w:t>
      </w:r>
      <w:r>
        <w:rPr>
          <w:rFonts w:hint="eastAsia"/>
          <w:sz w:val="36"/>
          <w:szCs w:val="44"/>
        </w:rPr>
        <w:t>年</w:t>
      </w:r>
      <w:r w:rsidR="00333A33">
        <w:rPr>
          <w:rFonts w:hint="eastAsia"/>
          <w:sz w:val="36"/>
          <w:szCs w:val="44"/>
        </w:rPr>
        <w:t>生命教育课程书籍制作</w:t>
      </w:r>
      <w:r>
        <w:rPr>
          <w:rFonts w:hint="eastAsia"/>
          <w:sz w:val="36"/>
          <w:szCs w:val="44"/>
        </w:rPr>
        <w:t>招标公告</w:t>
      </w:r>
    </w:p>
    <w:p w14:paraId="3966B696" w14:textId="77777777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 w14:paraId="347774A8" w14:textId="3EF0812A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</w:rPr>
        <w:t>2022</w:t>
      </w:r>
      <w:r w:rsidR="004E66AB">
        <w:rPr>
          <w:rFonts w:hint="eastAsia"/>
          <w:sz w:val="28"/>
          <w:szCs w:val="28"/>
          <w:u w:val="single"/>
        </w:rPr>
        <w:t>年生命教育课程</w:t>
      </w:r>
      <w:r w:rsidR="00D67DE9">
        <w:rPr>
          <w:rFonts w:hint="eastAsia"/>
          <w:sz w:val="28"/>
          <w:szCs w:val="28"/>
          <w:u w:val="single"/>
        </w:rPr>
        <w:t>书籍制作</w:t>
      </w:r>
      <w:r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FF0000"/>
          <w:sz w:val="28"/>
          <w:szCs w:val="28"/>
        </w:rPr>
        <w:t>于</w:t>
      </w:r>
      <w:r>
        <w:rPr>
          <w:rFonts w:hint="eastAsia"/>
          <w:color w:val="FF0000"/>
          <w:sz w:val="28"/>
          <w:szCs w:val="28"/>
        </w:rPr>
        <w:t>2022</w:t>
      </w:r>
      <w:r>
        <w:rPr>
          <w:rFonts w:hint="eastAsia"/>
          <w:color w:val="FF0000"/>
          <w:sz w:val="28"/>
          <w:szCs w:val="28"/>
        </w:rPr>
        <w:t>年</w:t>
      </w:r>
      <w:r w:rsidR="004E66AB">
        <w:rPr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 w:rsidR="003F0521">
        <w:rPr>
          <w:color w:val="FF0000"/>
          <w:sz w:val="28"/>
          <w:szCs w:val="28"/>
        </w:rPr>
        <w:t>30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color w:val="FF0000"/>
          <w:sz w:val="28"/>
          <w:szCs w:val="28"/>
        </w:rPr>
        <w:t>17:00</w:t>
      </w:r>
      <w:r>
        <w:rPr>
          <w:rFonts w:hint="eastAsia"/>
          <w:sz w:val="28"/>
          <w:szCs w:val="28"/>
        </w:rPr>
        <w:t>点前将比选响应文件送至我校服务中心。</w:t>
      </w:r>
    </w:p>
    <w:p w14:paraId="65C3148A" w14:textId="394E0C57" w:rsidR="007A5E55" w:rsidRPr="004E66AB" w:rsidRDefault="005444C9" w:rsidP="004E66AB">
      <w:pPr>
        <w:pStyle w:val="a5"/>
        <w:numPr>
          <w:ilvl w:val="0"/>
          <w:numId w:val="3"/>
        </w:numPr>
        <w:ind w:firstLineChars="0"/>
        <w:rPr>
          <w:b/>
          <w:bCs/>
          <w:sz w:val="28"/>
          <w:szCs w:val="28"/>
        </w:rPr>
      </w:pPr>
      <w:r w:rsidRPr="004E66AB">
        <w:rPr>
          <w:rFonts w:hint="eastAsia"/>
          <w:b/>
          <w:bCs/>
          <w:sz w:val="28"/>
          <w:szCs w:val="28"/>
        </w:rPr>
        <w:t>项目情况：</w:t>
      </w:r>
    </w:p>
    <w:p w14:paraId="07F7E53A" w14:textId="5BD18E1E" w:rsidR="007A5E55" w:rsidRDefault="004E66AB" w:rsidP="004E66AB">
      <w:pPr>
        <w:pStyle w:val="a5"/>
        <w:widowControl/>
        <w:spacing w:line="360" w:lineRule="auto"/>
        <w:ind w:leftChars="200" w:left="420" w:firstLine="560"/>
        <w:jc w:val="left"/>
        <w:rPr>
          <w:sz w:val="28"/>
          <w:szCs w:val="28"/>
        </w:rPr>
      </w:pPr>
      <w:r w:rsidRPr="004E66AB">
        <w:rPr>
          <w:rFonts w:hint="eastAsia"/>
          <w:sz w:val="28"/>
          <w:szCs w:val="28"/>
        </w:rPr>
        <w:t>落实习总书记“生命至上，安全第一”的理念，把我校“行正、尚美、乐学、善思、巧做、共生”</w:t>
      </w:r>
      <w:proofErr w:type="gramStart"/>
      <w:r w:rsidRPr="004E66AB">
        <w:rPr>
          <w:rFonts w:hint="eastAsia"/>
          <w:sz w:val="28"/>
          <w:szCs w:val="28"/>
        </w:rPr>
        <w:t>六育目标</w:t>
      </w:r>
      <w:proofErr w:type="gramEnd"/>
      <w:r w:rsidRPr="004E66AB">
        <w:rPr>
          <w:rFonts w:hint="eastAsia"/>
          <w:sz w:val="28"/>
          <w:szCs w:val="28"/>
        </w:rPr>
        <w:t>落到实处，加强我校学生生命教育的时代性、科学性和实效性。同时，协办好由成都市教育局主办、成都高新区教育文化体育局承办的“</w:t>
      </w:r>
      <w:r w:rsidRPr="004E66AB">
        <w:rPr>
          <w:rFonts w:hint="eastAsia"/>
          <w:sz w:val="28"/>
          <w:szCs w:val="28"/>
        </w:rPr>
        <w:t>2021</w:t>
      </w:r>
      <w:r w:rsidRPr="004E66AB">
        <w:rPr>
          <w:rFonts w:hint="eastAsia"/>
          <w:sz w:val="28"/>
          <w:szCs w:val="28"/>
        </w:rPr>
        <w:t>年四川省基础教育优秀教学成果《小学生命教育核心主题课程开发与实践》推广活动”，让最为先进的生命教育改革发展经验在全校、全区、全市以及更大范围发挥示范引领作用，推动生命教育进程，让生命教育走进课堂，走进学生，让更多的人明白生命的意义，寻找教育真谛，让更多的家庭和孩子受益</w:t>
      </w:r>
      <w:r w:rsidR="005444C9">
        <w:rPr>
          <w:rFonts w:hint="eastAsia"/>
          <w:sz w:val="28"/>
          <w:szCs w:val="28"/>
        </w:rPr>
        <w:t>。</w:t>
      </w:r>
      <w:r w:rsidR="006048E0">
        <w:rPr>
          <w:rFonts w:hint="eastAsia"/>
          <w:sz w:val="28"/>
          <w:szCs w:val="28"/>
        </w:rPr>
        <w:t>故需采购一批生命教育课程书籍用作课程建设，</w:t>
      </w:r>
      <w:r w:rsidR="005444C9">
        <w:rPr>
          <w:rFonts w:hint="eastAsia"/>
          <w:sz w:val="28"/>
          <w:szCs w:val="28"/>
        </w:rPr>
        <w:t>所采购清单及要求见附件一《报价单》。</w:t>
      </w:r>
    </w:p>
    <w:p w14:paraId="4C21958C" w14:textId="44DC36B6" w:rsidR="007A5E55" w:rsidRPr="004E66AB" w:rsidRDefault="005444C9" w:rsidP="004E66AB">
      <w:pPr>
        <w:pStyle w:val="a5"/>
        <w:numPr>
          <w:ilvl w:val="0"/>
          <w:numId w:val="3"/>
        </w:numPr>
        <w:ind w:firstLineChars="0"/>
        <w:rPr>
          <w:b/>
          <w:bCs/>
          <w:sz w:val="28"/>
          <w:szCs w:val="28"/>
        </w:rPr>
      </w:pPr>
      <w:r w:rsidRPr="004E66AB">
        <w:rPr>
          <w:rFonts w:hint="eastAsia"/>
          <w:b/>
          <w:bCs/>
          <w:sz w:val="28"/>
          <w:szCs w:val="28"/>
        </w:rPr>
        <w:t>注意事项：</w:t>
      </w:r>
    </w:p>
    <w:p w14:paraId="3F72ED88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受邀单位须满足《政府采购法》第二十二条相关资质要求。</w:t>
      </w:r>
    </w:p>
    <w:p w14:paraId="370F53CC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比选文件构成：</w:t>
      </w:r>
    </w:p>
    <w:p w14:paraId="620E8755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资格审查：投标人需提供下述资料，否则视为无效投标。</w:t>
      </w:r>
    </w:p>
    <w:p w14:paraId="626AB9FE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</w:t>
      </w:r>
      <w:r>
        <w:rPr>
          <w:rFonts w:hint="eastAsia"/>
          <w:sz w:val="28"/>
          <w:szCs w:val="28"/>
        </w:rPr>
        <w:t>工商营业执照复印件</w:t>
      </w:r>
    </w:p>
    <w:p w14:paraId="336E379D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</w:t>
      </w:r>
      <w:r>
        <w:rPr>
          <w:rFonts w:hint="eastAsia"/>
          <w:sz w:val="28"/>
          <w:szCs w:val="28"/>
        </w:rPr>
        <w:t>法人身份证复印件（若另有经办人，需提供授权书及被授权书的身份证复印件）</w:t>
      </w:r>
    </w:p>
    <w:p w14:paraId="265862EB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</w:t>
      </w:r>
      <w:r>
        <w:rPr>
          <w:rFonts w:hint="eastAsia"/>
          <w:sz w:val="28"/>
          <w:szCs w:val="28"/>
        </w:rPr>
        <w:t>企业信用信息页（需含“营业执照信息、股东信息、主要人员信息”等，可在</w:t>
      </w:r>
      <w:r>
        <w:rPr>
          <w:rFonts w:hint="eastAsia"/>
          <w:sz w:val="28"/>
          <w:szCs w:val="28"/>
        </w:rPr>
        <w:t>http://www.gsxt.gov.cn/index.html</w:t>
      </w:r>
      <w:r>
        <w:rPr>
          <w:rFonts w:hint="eastAsia"/>
          <w:sz w:val="28"/>
          <w:szCs w:val="28"/>
        </w:rPr>
        <w:t>网址查询打印）</w:t>
      </w:r>
    </w:p>
    <w:p w14:paraId="27D7A5E4" w14:textId="77777777" w:rsidR="007A5E55" w:rsidRDefault="005444C9"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评分办法</w:t>
      </w:r>
    </w:p>
    <w:tbl>
      <w:tblPr>
        <w:tblpPr w:leftFromText="180" w:rightFromText="180" w:vertAnchor="text" w:horzAnchor="page" w:tblpX="1472" w:tblpY="285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236"/>
        <w:gridCol w:w="928"/>
        <w:gridCol w:w="6661"/>
      </w:tblGrid>
      <w:tr w:rsidR="007A5E55" w14:paraId="22188FA4" w14:textId="77777777">
        <w:tc>
          <w:tcPr>
            <w:tcW w:w="330" w:type="pct"/>
            <w:vAlign w:val="center"/>
          </w:tcPr>
          <w:p w14:paraId="1703F179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 w14:paraId="0D537A0A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 w14:paraId="567D8542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 w14:paraId="286E1496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评分标准</w:t>
            </w:r>
          </w:p>
        </w:tc>
      </w:tr>
      <w:tr w:rsidR="007A5E55" w14:paraId="4E6F168C" w14:textId="77777777">
        <w:tc>
          <w:tcPr>
            <w:tcW w:w="330" w:type="pct"/>
            <w:vAlign w:val="center"/>
          </w:tcPr>
          <w:p w14:paraId="234B558E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 w14:paraId="1C1DED4C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 w14:paraId="432545BD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 w14:paraId="07F1484B" w14:textId="77777777" w:rsidR="007A5E55" w:rsidRDefault="005444C9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的价格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按照下列公式计算：报价得分=(评审基准价／比选报价)*70分。报价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单模板见附件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一。</w:t>
            </w:r>
          </w:p>
        </w:tc>
      </w:tr>
      <w:tr w:rsidR="007A5E55" w14:paraId="6D3DCA0B" w14:textId="77777777">
        <w:tc>
          <w:tcPr>
            <w:tcW w:w="330" w:type="pct"/>
            <w:vAlign w:val="center"/>
          </w:tcPr>
          <w:p w14:paraId="16C0E6A2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 w14:paraId="015C8C4D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履约能力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 w14:paraId="567F2955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 w14:paraId="67618708" w14:textId="77777777" w:rsidR="007A5E55" w:rsidRDefault="005444C9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自2018年1月1日（含）以来每有1个类似项目业绩的得5分，最多得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14:paraId="23862B74" w14:textId="77777777" w:rsidR="007A5E55" w:rsidRDefault="005444C9">
            <w:pPr>
              <w:keepNext/>
              <w:keepLines/>
              <w:wordWrap w:val="0"/>
              <w:topLinePunct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注：提供中标（成交）通知书复印件或合同复印件并加盖鲜章。模板见附件二。</w:t>
            </w:r>
          </w:p>
        </w:tc>
      </w:tr>
      <w:tr w:rsidR="007A5E55" w14:paraId="02095C6A" w14:textId="77777777">
        <w:tc>
          <w:tcPr>
            <w:tcW w:w="330" w:type="pct"/>
            <w:vAlign w:val="center"/>
          </w:tcPr>
          <w:p w14:paraId="767CFE15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54" w:type="pct"/>
            <w:vAlign w:val="center"/>
          </w:tcPr>
          <w:p w14:paraId="342C4FA9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实施方案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 w14:paraId="22F8CCC1" w14:textId="77777777" w:rsidR="007A5E55" w:rsidRDefault="005444C9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 w14:paraId="3DD3D118" w14:textId="28DE1DD1" w:rsidR="007A5E55" w:rsidRDefault="005444C9" w:rsidP="0052192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比选申请人</w:t>
            </w:r>
            <w:r>
              <w:rPr>
                <w:rFonts w:ascii="宋体" w:eastAsia="宋体" w:hAnsi="宋体" w:cs="宋体" w:hint="eastAsia"/>
                <w:szCs w:val="21"/>
              </w:rPr>
              <w:t>提供的对项目的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实施方案</w:t>
            </w:r>
            <w:r>
              <w:rPr>
                <w:rFonts w:ascii="宋体" w:eastAsia="宋体" w:hAnsi="宋体" w:cs="宋体" w:hint="eastAsia"/>
                <w:szCs w:val="21"/>
              </w:rPr>
              <w:t>内容进行评审，内容至少包含：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①</w:t>
            </w:r>
            <w:r w:rsidR="00F4750B">
              <w:rPr>
                <w:rFonts w:ascii="宋体" w:eastAsia="宋体" w:hAnsi="宋体" w:cs="宋体" w:hint="eastAsia"/>
                <w:b/>
                <w:bCs/>
                <w:szCs w:val="21"/>
              </w:rPr>
              <w:t>制作</w:t>
            </w:r>
            <w:r w:rsidR="0077381B">
              <w:rPr>
                <w:rFonts w:ascii="宋体" w:eastAsia="宋体" w:hAnsi="宋体" w:cs="宋体" w:hint="eastAsia"/>
                <w:b/>
                <w:bCs/>
                <w:szCs w:val="21"/>
              </w:rPr>
              <w:t>方</w:t>
            </w:r>
            <w:r w:rsidR="00264149">
              <w:rPr>
                <w:rFonts w:ascii="宋体" w:eastAsia="宋体" w:hAnsi="宋体" w:cs="宋体" w:hint="eastAsia"/>
                <w:b/>
                <w:bCs/>
                <w:szCs w:val="21"/>
              </w:rPr>
              <w:t>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；②</w:t>
            </w:r>
            <w:r w:rsidR="00F4750B">
              <w:rPr>
                <w:rFonts w:ascii="宋体" w:eastAsia="宋体" w:hAnsi="宋体" w:cs="宋体" w:hint="eastAsia"/>
                <w:b/>
                <w:bCs/>
                <w:szCs w:val="21"/>
              </w:rPr>
              <w:t>配送方式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；③</w:t>
            </w:r>
            <w:r w:rsidR="00F4750B">
              <w:rPr>
                <w:rFonts w:ascii="宋体" w:eastAsia="宋体" w:hAnsi="宋体" w:cs="宋体" w:hint="eastAsia"/>
                <w:b/>
                <w:bCs/>
                <w:szCs w:val="21"/>
              </w:rPr>
              <w:t>人员安排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；④</w:t>
            </w:r>
            <w:r w:rsidR="00F4750B">
              <w:rPr>
                <w:rFonts w:ascii="宋体" w:eastAsia="宋体" w:hAnsi="宋体" w:cs="宋体" w:hint="eastAsia"/>
                <w:b/>
                <w:bCs/>
                <w:szCs w:val="21"/>
              </w:rPr>
              <w:t>送货</w:t>
            </w:r>
            <w:r w:rsidR="00B00B8F"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进行综合评审，内容齐全且满足本项目实施进度及管理需求的得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分，每有一项内容缺失扣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分，每有一项内容描述不合理或不完善的扣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分，扣完为止。模板见附件三。</w:t>
            </w:r>
          </w:p>
        </w:tc>
      </w:tr>
      <w:tr w:rsidR="007A5E55" w14:paraId="421272C1" w14:textId="77777777">
        <w:tc>
          <w:tcPr>
            <w:tcW w:w="330" w:type="pct"/>
            <w:vAlign w:val="center"/>
          </w:tcPr>
          <w:p w14:paraId="3C2B080E" w14:textId="77777777" w:rsidR="007A5E55" w:rsidRDefault="007A5E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 w14:paraId="59E0C7BF" w14:textId="77777777" w:rsidR="007A5E55" w:rsidRDefault="005444C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 w14:paraId="1F5BBFE2" w14:textId="77777777" w:rsidR="007A5E55" w:rsidRDefault="007A5E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 w14:paraId="1DDCFE3F" w14:textId="77777777" w:rsidR="007A5E55" w:rsidRDefault="007A5E55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8C934F9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 w14:paraId="3A020CA6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 w14:paraId="7BAC0E20" w14:textId="77777777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</w:t>
      </w:r>
      <w:r>
        <w:rPr>
          <w:rFonts w:hint="eastAsia"/>
          <w:sz w:val="28"/>
          <w:szCs w:val="28"/>
        </w:rPr>
        <w:t xml:space="preserve">   85193760-8205</w:t>
      </w:r>
    </w:p>
    <w:p w14:paraId="12A6C8F4" w14:textId="77777777" w:rsidR="007A5E55" w:rsidRDefault="005444C9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 w14:paraId="2377FEB3" w14:textId="067235D1" w:rsidR="007A5E55" w:rsidRDefault="005444C9">
      <w:pPr>
        <w:ind w:firstLine="420"/>
        <w:jc w:val="righ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2022</w:t>
      </w:r>
      <w:r>
        <w:rPr>
          <w:rFonts w:hint="eastAsia"/>
          <w:color w:val="FF0000"/>
          <w:sz w:val="28"/>
          <w:szCs w:val="28"/>
        </w:rPr>
        <w:t>年</w:t>
      </w:r>
      <w:r w:rsidR="00AC4E24">
        <w:rPr>
          <w:color w:val="FF0000"/>
          <w:sz w:val="28"/>
          <w:szCs w:val="28"/>
        </w:rPr>
        <w:t>10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2</w:t>
      </w:r>
      <w:r w:rsidR="003F0521">
        <w:rPr>
          <w:color w:val="FF0000"/>
          <w:sz w:val="28"/>
          <w:szCs w:val="28"/>
        </w:rPr>
        <w:t>7</w:t>
      </w:r>
      <w:r>
        <w:rPr>
          <w:rFonts w:hint="eastAsia"/>
          <w:color w:val="FF0000"/>
          <w:sz w:val="28"/>
          <w:szCs w:val="28"/>
        </w:rPr>
        <w:t>日</w:t>
      </w:r>
    </w:p>
    <w:p w14:paraId="4D72EC7F" w14:textId="77777777" w:rsidR="007A5E55" w:rsidRDefault="007A5E55">
      <w:pPr>
        <w:rPr>
          <w:sz w:val="28"/>
          <w:szCs w:val="28"/>
        </w:rPr>
      </w:pPr>
    </w:p>
    <w:p w14:paraId="4CE7AB50" w14:textId="77777777" w:rsidR="007A5E55" w:rsidRDefault="007A5E55">
      <w:pPr>
        <w:rPr>
          <w:sz w:val="28"/>
          <w:szCs w:val="28"/>
        </w:rPr>
      </w:pPr>
    </w:p>
    <w:p w14:paraId="6EA3FA78" w14:textId="77777777" w:rsidR="007A5E55" w:rsidRDefault="007A5E55">
      <w:pPr>
        <w:rPr>
          <w:sz w:val="28"/>
          <w:szCs w:val="28"/>
        </w:rPr>
      </w:pPr>
    </w:p>
    <w:p w14:paraId="23CCC8B4" w14:textId="77777777" w:rsidR="007A5E55" w:rsidRDefault="007A5E55">
      <w:pPr>
        <w:rPr>
          <w:sz w:val="28"/>
          <w:szCs w:val="28"/>
        </w:rPr>
      </w:pPr>
    </w:p>
    <w:p w14:paraId="023C65A8" w14:textId="77777777" w:rsidR="007A5E55" w:rsidRDefault="007A5E55">
      <w:pPr>
        <w:rPr>
          <w:sz w:val="28"/>
          <w:szCs w:val="28"/>
        </w:rPr>
      </w:pPr>
    </w:p>
    <w:p w14:paraId="62147D59" w14:textId="77777777" w:rsidR="007A5E55" w:rsidRDefault="007A5E55">
      <w:pPr>
        <w:rPr>
          <w:sz w:val="28"/>
          <w:szCs w:val="28"/>
        </w:rPr>
      </w:pPr>
    </w:p>
    <w:p w14:paraId="4719BCB0" w14:textId="77777777" w:rsidR="007A5E55" w:rsidRDefault="007A5E55">
      <w:pPr>
        <w:rPr>
          <w:sz w:val="28"/>
          <w:szCs w:val="28"/>
        </w:rPr>
      </w:pPr>
    </w:p>
    <w:p w14:paraId="4168985C" w14:textId="77777777" w:rsidR="007A5E55" w:rsidRDefault="007A5E55">
      <w:pPr>
        <w:rPr>
          <w:sz w:val="28"/>
          <w:szCs w:val="28"/>
        </w:rPr>
      </w:pPr>
    </w:p>
    <w:p w14:paraId="64A9D4E4" w14:textId="77777777" w:rsidR="007A5E55" w:rsidRDefault="007A5E55">
      <w:pPr>
        <w:rPr>
          <w:sz w:val="28"/>
          <w:szCs w:val="28"/>
        </w:rPr>
      </w:pPr>
    </w:p>
    <w:p w14:paraId="62591601" w14:textId="77777777" w:rsidR="007A5E55" w:rsidRDefault="007A5E55">
      <w:pPr>
        <w:rPr>
          <w:sz w:val="28"/>
          <w:szCs w:val="28"/>
        </w:rPr>
      </w:pPr>
    </w:p>
    <w:p w14:paraId="4C36EEFC" w14:textId="77777777" w:rsidR="007A5E55" w:rsidRDefault="007A5E55">
      <w:pPr>
        <w:rPr>
          <w:sz w:val="28"/>
          <w:szCs w:val="28"/>
        </w:rPr>
      </w:pPr>
    </w:p>
    <w:p w14:paraId="727B14A8" w14:textId="77777777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附件一：《报价单》</w:t>
      </w:r>
    </w:p>
    <w:p w14:paraId="76D46C6F" w14:textId="77777777" w:rsidR="007A5E55" w:rsidRDefault="005444C9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成都市泡桐树小学（天府校区）</w:t>
      </w:r>
    </w:p>
    <w:p w14:paraId="4E50E4D2" w14:textId="123BC671" w:rsidR="007A5E55" w:rsidRDefault="005444C9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2022年</w:t>
      </w:r>
      <w:r w:rsidR="005D36FC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生命教育课程</w:t>
      </w:r>
      <w:r w:rsidR="003D77CF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书籍</w:t>
      </w:r>
      <w:r w:rsidR="005D36FC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采购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报价单</w:t>
      </w:r>
    </w:p>
    <w:p w14:paraId="106727EE" w14:textId="77777777" w:rsidR="007A5E55" w:rsidRDefault="005444C9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单位名称：</w:t>
      </w:r>
    </w:p>
    <w:p w14:paraId="60738E8E" w14:textId="77777777" w:rsidR="007A5E55" w:rsidRDefault="005444C9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联系人：</w:t>
      </w:r>
    </w:p>
    <w:p w14:paraId="4C30C729" w14:textId="77777777" w:rsidR="007A5E55" w:rsidRDefault="005444C9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</w:p>
    <w:p w14:paraId="0655471D" w14:textId="77777777" w:rsidR="007A5E55" w:rsidRDefault="005444C9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报价日期：      年    月    日</w:t>
      </w:r>
    </w:p>
    <w:p w14:paraId="578D4D72" w14:textId="74E5EC10" w:rsidR="007A5E55" w:rsidRDefault="007A5E55">
      <w:pPr>
        <w:jc w:val="center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710"/>
        <w:gridCol w:w="1360"/>
        <w:gridCol w:w="929"/>
        <w:gridCol w:w="1296"/>
        <w:gridCol w:w="1509"/>
        <w:gridCol w:w="901"/>
      </w:tblGrid>
      <w:tr w:rsidR="005D36FC" w14:paraId="5D43FA48" w14:textId="77777777" w:rsidTr="00F30981">
        <w:trPr>
          <w:trHeight w:val="428"/>
        </w:trPr>
        <w:tc>
          <w:tcPr>
            <w:tcW w:w="817" w:type="dxa"/>
          </w:tcPr>
          <w:p w14:paraId="39B91639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10" w:type="dxa"/>
          </w:tcPr>
          <w:p w14:paraId="0C966D30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物品名称</w:t>
            </w:r>
          </w:p>
        </w:tc>
        <w:tc>
          <w:tcPr>
            <w:tcW w:w="1360" w:type="dxa"/>
          </w:tcPr>
          <w:p w14:paraId="01E7942C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</w:t>
            </w:r>
          </w:p>
        </w:tc>
        <w:tc>
          <w:tcPr>
            <w:tcW w:w="929" w:type="dxa"/>
          </w:tcPr>
          <w:p w14:paraId="2C2C0545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296" w:type="dxa"/>
          </w:tcPr>
          <w:p w14:paraId="2FD30522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509" w:type="dxa"/>
          </w:tcPr>
          <w:p w14:paraId="4D78A465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金额（元）</w:t>
            </w:r>
          </w:p>
        </w:tc>
        <w:tc>
          <w:tcPr>
            <w:tcW w:w="901" w:type="dxa"/>
          </w:tcPr>
          <w:p w14:paraId="284795A1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D36FC" w14:paraId="411AF769" w14:textId="77777777" w:rsidTr="00F30981">
        <w:trPr>
          <w:trHeight w:val="428"/>
        </w:trPr>
        <w:tc>
          <w:tcPr>
            <w:tcW w:w="817" w:type="dxa"/>
          </w:tcPr>
          <w:p w14:paraId="13E59039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8DA9C0B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生命教育教师用书</w:t>
            </w:r>
          </w:p>
        </w:tc>
        <w:tc>
          <w:tcPr>
            <w:tcW w:w="1360" w:type="dxa"/>
            <w:vAlign w:val="center"/>
          </w:tcPr>
          <w:p w14:paraId="25A13AD3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929" w:type="dxa"/>
            <w:vAlign w:val="center"/>
          </w:tcPr>
          <w:p w14:paraId="355A688D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1296" w:type="dxa"/>
            <w:vAlign w:val="center"/>
          </w:tcPr>
          <w:p w14:paraId="6869B007" w14:textId="4EAE4AAE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992EF55" w14:textId="4A0F7953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901" w:type="dxa"/>
          </w:tcPr>
          <w:p w14:paraId="54F47435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5D36FC" w14:paraId="25DB3454" w14:textId="77777777" w:rsidTr="00F30981">
        <w:trPr>
          <w:trHeight w:val="449"/>
        </w:trPr>
        <w:tc>
          <w:tcPr>
            <w:tcW w:w="817" w:type="dxa"/>
          </w:tcPr>
          <w:p w14:paraId="42924F09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01EEE896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生命教育学生用书</w:t>
            </w:r>
          </w:p>
        </w:tc>
        <w:tc>
          <w:tcPr>
            <w:tcW w:w="1360" w:type="dxa"/>
            <w:vAlign w:val="center"/>
          </w:tcPr>
          <w:p w14:paraId="455D6D93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套（1-6册）</w:t>
            </w:r>
          </w:p>
        </w:tc>
        <w:tc>
          <w:tcPr>
            <w:tcW w:w="929" w:type="dxa"/>
            <w:vAlign w:val="center"/>
          </w:tcPr>
          <w:p w14:paraId="2C418B41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800</w:t>
            </w:r>
          </w:p>
        </w:tc>
        <w:tc>
          <w:tcPr>
            <w:tcW w:w="1296" w:type="dxa"/>
            <w:vAlign w:val="center"/>
          </w:tcPr>
          <w:p w14:paraId="698807D7" w14:textId="69900F3F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2A1AB08" w14:textId="0F73D3C6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901" w:type="dxa"/>
          </w:tcPr>
          <w:p w14:paraId="2F2B2946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5D36FC" w14:paraId="221718EB" w14:textId="77777777" w:rsidTr="00F30981">
        <w:trPr>
          <w:trHeight w:val="449"/>
        </w:trPr>
        <w:tc>
          <w:tcPr>
            <w:tcW w:w="817" w:type="dxa"/>
          </w:tcPr>
          <w:p w14:paraId="65734272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6804" w:type="dxa"/>
            <w:gridSpan w:val="5"/>
          </w:tcPr>
          <w:p w14:paraId="11C8F7A4" w14:textId="07C86451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合计：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901" w:type="dxa"/>
          </w:tcPr>
          <w:p w14:paraId="65D11B74" w14:textId="77777777" w:rsidR="005D36FC" w:rsidRDefault="005D36FC" w:rsidP="00F30981">
            <w:pPr>
              <w:pStyle w:val="a5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</w:tr>
    </w:tbl>
    <w:p w14:paraId="339E21B7" w14:textId="77777777" w:rsidR="005D36FC" w:rsidRPr="005D36FC" w:rsidRDefault="005D36FC" w:rsidP="005D36FC">
      <w:pPr>
        <w:pStyle w:val="a0"/>
      </w:pPr>
    </w:p>
    <w:p w14:paraId="62E0ED7F" w14:textId="4C919CA4" w:rsidR="007A5E55" w:rsidRDefault="005444C9">
      <w:pPr>
        <w:ind w:firstLine="42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 w:rsidR="008A3ACB">
        <w:rPr>
          <w:sz w:val="24"/>
        </w:rPr>
        <w:t>722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 w14:paraId="38A2D942" w14:textId="77777777" w:rsidR="007A5E55" w:rsidRDefault="007A5E55">
      <w:pPr>
        <w:pStyle w:val="a0"/>
      </w:pPr>
    </w:p>
    <w:p w14:paraId="5A757B10" w14:textId="77777777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附件二：履约能力</w:t>
      </w:r>
    </w:p>
    <w:p w14:paraId="789DA9EC" w14:textId="646997D5" w:rsidR="007A5E55" w:rsidRPr="00FD3ECC" w:rsidRDefault="005444C9" w:rsidP="00FD3EC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可提供</w:t>
      </w:r>
      <w:r w:rsidR="00FD3ECC">
        <w:rPr>
          <w:rFonts w:hint="eastAsia"/>
          <w:sz w:val="28"/>
          <w:szCs w:val="28"/>
        </w:rPr>
        <w:t>书籍制作</w:t>
      </w:r>
      <w:r>
        <w:rPr>
          <w:rFonts w:hint="eastAsia"/>
          <w:sz w:val="28"/>
          <w:szCs w:val="28"/>
        </w:rPr>
        <w:t>类合同（协议）复印件作为业绩证明，提供一项即得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分，最高不超过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分。</w:t>
      </w:r>
    </w:p>
    <w:p w14:paraId="538CB719" w14:textId="77777777" w:rsidR="007A5E55" w:rsidRDefault="00544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附件三：服务方案</w:t>
      </w:r>
    </w:p>
    <w:p w14:paraId="5859175E" w14:textId="77777777" w:rsidR="007A5E55" w:rsidRDefault="005444C9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6CE25074" w14:textId="12ADB02B" w:rsidR="007A5E55" w:rsidRDefault="005444C9">
      <w:pPr>
        <w:jc w:val="center"/>
        <w:rPr>
          <w:sz w:val="28"/>
          <w:szCs w:val="28"/>
        </w:rPr>
      </w:pPr>
      <w:r>
        <w:rPr>
          <w:rFonts w:hint="eastAsia"/>
          <w:sz w:val="36"/>
          <w:szCs w:val="44"/>
        </w:rPr>
        <w:t>2022</w:t>
      </w:r>
      <w:r>
        <w:rPr>
          <w:rFonts w:hint="eastAsia"/>
          <w:sz w:val="36"/>
          <w:szCs w:val="44"/>
        </w:rPr>
        <w:t>年</w:t>
      </w:r>
      <w:r w:rsidR="003D77CF">
        <w:rPr>
          <w:rFonts w:hint="eastAsia"/>
          <w:sz w:val="36"/>
          <w:szCs w:val="44"/>
        </w:rPr>
        <w:t>生命</w:t>
      </w:r>
      <w:r w:rsidR="00D144CB">
        <w:rPr>
          <w:rFonts w:hint="eastAsia"/>
          <w:sz w:val="36"/>
          <w:szCs w:val="44"/>
        </w:rPr>
        <w:t>教育</w:t>
      </w:r>
      <w:r w:rsidR="003D77CF">
        <w:rPr>
          <w:rFonts w:hint="eastAsia"/>
          <w:sz w:val="36"/>
          <w:szCs w:val="44"/>
        </w:rPr>
        <w:t>课程书籍</w:t>
      </w:r>
      <w:r>
        <w:rPr>
          <w:rFonts w:hint="eastAsia"/>
          <w:sz w:val="36"/>
          <w:szCs w:val="44"/>
        </w:rPr>
        <w:t>供货方案</w:t>
      </w:r>
    </w:p>
    <w:p w14:paraId="41357424" w14:textId="0FF48274" w:rsidR="007A5E55" w:rsidRDefault="005444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内容自拟（可根据货物</w:t>
      </w:r>
      <w:r w:rsidR="001748A9">
        <w:rPr>
          <w:rFonts w:hint="eastAsia"/>
          <w:sz w:val="28"/>
          <w:szCs w:val="28"/>
        </w:rPr>
        <w:t>制作</w:t>
      </w:r>
      <w:r>
        <w:rPr>
          <w:rFonts w:hint="eastAsia"/>
          <w:sz w:val="28"/>
          <w:szCs w:val="28"/>
        </w:rPr>
        <w:t>方</w:t>
      </w:r>
      <w:r w:rsidR="00DF6CE3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>、</w:t>
      </w:r>
      <w:r w:rsidR="001748A9">
        <w:rPr>
          <w:rFonts w:hint="eastAsia"/>
          <w:sz w:val="28"/>
          <w:szCs w:val="28"/>
        </w:rPr>
        <w:t>货物配送方式、</w:t>
      </w:r>
      <w:r>
        <w:rPr>
          <w:rFonts w:hint="eastAsia"/>
          <w:sz w:val="28"/>
          <w:szCs w:val="28"/>
        </w:rPr>
        <w:t>人员安排、送货时间等方面拟定）。</w:t>
      </w:r>
    </w:p>
    <w:sectPr w:rsidR="007A5E55" w:rsidSect="007A5E55">
      <w:pgSz w:w="11906" w:h="16838"/>
      <w:pgMar w:top="600" w:right="1286" w:bottom="6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31F5" w14:textId="77777777" w:rsidR="009531FE" w:rsidRDefault="009531FE" w:rsidP="004E66AB">
      <w:r>
        <w:separator/>
      </w:r>
    </w:p>
  </w:endnote>
  <w:endnote w:type="continuationSeparator" w:id="0">
    <w:p w14:paraId="5D2E42A7" w14:textId="77777777" w:rsidR="009531FE" w:rsidRDefault="009531FE" w:rsidP="004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8012" w14:textId="77777777" w:rsidR="009531FE" w:rsidRDefault="009531FE" w:rsidP="004E66AB">
      <w:r>
        <w:separator/>
      </w:r>
    </w:p>
  </w:footnote>
  <w:footnote w:type="continuationSeparator" w:id="0">
    <w:p w14:paraId="799BA841" w14:textId="77777777" w:rsidR="009531FE" w:rsidRDefault="009531FE" w:rsidP="004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71"/>
    <w:multiLevelType w:val="hybridMultilevel"/>
    <w:tmpl w:val="E54ACDA8"/>
    <w:lvl w:ilvl="0" w:tplc="818681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F8F86"/>
    <w:multiLevelType w:val="singleLevel"/>
    <w:tmpl w:val="145F8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AC02E84"/>
    <w:multiLevelType w:val="singleLevel"/>
    <w:tmpl w:val="7AC02E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C0197"/>
    <w:rsid w:val="001748A9"/>
    <w:rsid w:val="00264149"/>
    <w:rsid w:val="00333A33"/>
    <w:rsid w:val="003D77CF"/>
    <w:rsid w:val="003F0521"/>
    <w:rsid w:val="004E66AB"/>
    <w:rsid w:val="00521921"/>
    <w:rsid w:val="005444C9"/>
    <w:rsid w:val="005D36FC"/>
    <w:rsid w:val="006048E0"/>
    <w:rsid w:val="0077381B"/>
    <w:rsid w:val="007A5E55"/>
    <w:rsid w:val="008A3ACB"/>
    <w:rsid w:val="008D78FA"/>
    <w:rsid w:val="009531FE"/>
    <w:rsid w:val="00AC4E24"/>
    <w:rsid w:val="00B00B8F"/>
    <w:rsid w:val="00B565E3"/>
    <w:rsid w:val="00D144CB"/>
    <w:rsid w:val="00D67DE9"/>
    <w:rsid w:val="00D97B7F"/>
    <w:rsid w:val="00DF6CE3"/>
    <w:rsid w:val="00EE0D65"/>
    <w:rsid w:val="00F4750B"/>
    <w:rsid w:val="00FD3ECC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9DC1BF2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5F70B"/>
  <w15:docId w15:val="{C9824989-5D8E-48CC-833E-63F2D7D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7A5E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7A5E55"/>
    <w:pPr>
      <w:spacing w:after="120"/>
    </w:pPr>
  </w:style>
  <w:style w:type="table" w:styleId="a4">
    <w:name w:val="Table Grid"/>
    <w:basedOn w:val="a2"/>
    <w:uiPriority w:val="59"/>
    <w:qFormat/>
    <w:rsid w:val="007A5E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5E55"/>
    <w:pPr>
      <w:ind w:firstLineChars="200" w:firstLine="420"/>
    </w:pPr>
  </w:style>
  <w:style w:type="character" w:customStyle="1" w:styleId="font61">
    <w:name w:val="font61"/>
    <w:basedOn w:val="a1"/>
    <w:qFormat/>
    <w:rsid w:val="007A5E55"/>
    <w:rPr>
      <w:rFonts w:ascii="楷体_GB2312" w:eastAsia="楷体_GB2312" w:cs="楷体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7A5E5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7A5E5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6">
    <w:name w:val="Balloon Text"/>
    <w:basedOn w:val="a"/>
    <w:link w:val="a7"/>
    <w:rsid w:val="00521921"/>
    <w:rPr>
      <w:sz w:val="18"/>
      <w:szCs w:val="18"/>
    </w:rPr>
  </w:style>
  <w:style w:type="character" w:customStyle="1" w:styleId="a7">
    <w:name w:val="批注框文本 字符"/>
    <w:basedOn w:val="a1"/>
    <w:link w:val="a6"/>
    <w:rsid w:val="005219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4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4E66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4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4E66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2022-11-25T05:11:00Z</cp:lastPrinted>
  <dcterms:created xsi:type="dcterms:W3CDTF">2020-05-26T02:12:00Z</dcterms:created>
  <dcterms:modified xsi:type="dcterms:W3CDTF">2022-11-25T05:11:00Z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9A1DF41EDDDE478C9AA4CDAFCE538063</vt:lpwstr>
  </property>
</Properties>
</file>