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成都市泡桐树小学（天府校区）</w:t>
      </w:r>
    </w:p>
    <w:p>
      <w:pPr>
        <w:spacing w:line="360" w:lineRule="auto"/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2023年新春慰问品</w:t>
      </w:r>
      <w:r>
        <w:rPr>
          <w:rFonts w:hint="eastAsia"/>
          <w:sz w:val="32"/>
          <w:szCs w:val="40"/>
        </w:rPr>
        <w:t>采购招标公告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各受邀单位：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我校现拟通过比选，采购</w:t>
      </w:r>
      <w:r>
        <w:rPr>
          <w:rFonts w:hint="eastAsia"/>
          <w:sz w:val="24"/>
          <w:szCs w:val="24"/>
          <w:lang w:val="en-US" w:eastAsia="zh-CN"/>
        </w:rPr>
        <w:t>2023年新春慰问品</w:t>
      </w:r>
      <w:r>
        <w:rPr>
          <w:rFonts w:hint="eastAsia"/>
          <w:sz w:val="24"/>
          <w:szCs w:val="24"/>
        </w:rPr>
        <w:t>。欢迎符合要求的单位予以投标，并请</w:t>
      </w:r>
      <w:r>
        <w:rPr>
          <w:rFonts w:hint="eastAsia"/>
          <w:color w:val="auto"/>
          <w:sz w:val="24"/>
          <w:szCs w:val="24"/>
        </w:rPr>
        <w:t>于202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日1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:00</w:t>
      </w:r>
      <w:r>
        <w:rPr>
          <w:rFonts w:hint="eastAsia"/>
          <w:sz w:val="24"/>
          <w:szCs w:val="24"/>
        </w:rPr>
        <w:t>点前将比选响应文件送至我校服务中心。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firstLine="44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  <w:t>依</w:t>
      </w:r>
      <w:r>
        <w:rPr>
          <w:rFonts w:hint="eastAsia"/>
          <w:sz w:val="24"/>
          <w:szCs w:val="24"/>
          <w:lang w:val="en-US" w:eastAsia="zh-CN"/>
        </w:rPr>
        <w:t>据《四川省基层工会经费收支管理实施办法》、《社会事业局工会活动及经费使用管理办法》等相关文件精神和管理办法，拟在2023年1月10日对我校教职工进行春节慰问。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采购清单及要求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847"/>
        <w:gridCol w:w="870"/>
        <w:gridCol w:w="915"/>
        <w:gridCol w:w="5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20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物品名称</w:t>
            </w:r>
          </w:p>
        </w:tc>
        <w:tc>
          <w:tcPr>
            <w:tcW w:w="84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870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数量（盒）</w:t>
            </w:r>
          </w:p>
        </w:tc>
        <w:tc>
          <w:tcPr>
            <w:tcW w:w="91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501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山珍礼盒</w:t>
            </w:r>
          </w:p>
        </w:tc>
        <w:tc>
          <w:tcPr>
            <w:tcW w:w="84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870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256</w:t>
            </w:r>
          </w:p>
        </w:tc>
        <w:tc>
          <w:tcPr>
            <w:tcW w:w="915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61440</w:t>
            </w:r>
          </w:p>
        </w:tc>
        <w:tc>
          <w:tcPr>
            <w:tcW w:w="5015" w:type="dxa"/>
          </w:tcPr>
          <w:p>
            <w:pPr>
              <w:spacing w:after="160" w:line="36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内含：黑木耳125g,香菇150g，猴头菇150g,茶树菇150g,银耳80g,黄花150g,嫩豇豆200g,杏鲍菇100g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</w:tcPr>
          <w:p>
            <w:pPr>
              <w:spacing w:after="160"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7647" w:type="dxa"/>
            <w:gridSpan w:val="4"/>
          </w:tcPr>
          <w:p>
            <w:pPr>
              <w:spacing w:after="160" w:line="36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61440.00元</w:t>
            </w: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1.受邀单位须满足《政府采购法》第二十二条相关资质要求。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2.比选文件构成：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2.1资格审查：投标人需提供下述资料，否则视为无效投标。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2.1.1工商营业执照复印件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2.1.2法人身份证复印件（若另有经办人，需提供授权书及被授权书的身份证复印件）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2.1.3企业信用信息页（需含“营业执照信息、股东信息、主要人员信息”等，可在http://www.gsxt.gov.cn/index.html网址查询打印）</w:t>
      </w:r>
    </w:p>
    <w:p>
      <w:pPr>
        <w:pStyle w:val="2"/>
        <w:spacing w:line="360" w:lineRule="auto"/>
        <w:rPr>
          <w:rFonts w:hint="default" w:eastAsiaTheme="minorEastAsia"/>
          <w:sz w:val="20"/>
          <w:szCs w:val="2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2.1.4报价单（见附件一）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评分办法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注：提供中标（成交）通知书复印件或合同复印件并加盖鲜章。模板见附件二。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实施方案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①配送方式；②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质检报告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；③送货时间；④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客户评价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分，扣完为止。模板见附件三。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rFonts w:hint="eastAsia"/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以上资料均需加盖鲜章，均须密封，并在封口处加盖公司公章。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三、联系方式：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联系人：牟老师   85193760-8205</w:t>
      </w:r>
    </w:p>
    <w:p>
      <w:pPr>
        <w:spacing w:line="36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成都市泡桐树小学（天府校区）</w:t>
      </w:r>
    </w:p>
    <w:p>
      <w:pPr>
        <w:spacing w:line="360" w:lineRule="auto"/>
        <w:ind w:firstLine="420"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2022年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成都市泡桐树小学（天府校区）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val="en-US" w:eastAsia="zh-CN"/>
        </w:rPr>
        <w:t>2023年新春慰问品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采购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报价单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单位名称：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联系人：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联系电话：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报价日期：      年    月    日</w:t>
      </w:r>
    </w:p>
    <w:p>
      <w:pPr>
        <w:rPr>
          <w:rFonts w:hint="eastAsia"/>
          <w:sz w:val="24"/>
        </w:rPr>
      </w:pP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847"/>
        <w:gridCol w:w="870"/>
        <w:gridCol w:w="915"/>
        <w:gridCol w:w="5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20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物品名称</w:t>
            </w:r>
          </w:p>
        </w:tc>
        <w:tc>
          <w:tcPr>
            <w:tcW w:w="84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870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数量（盒）</w:t>
            </w:r>
          </w:p>
        </w:tc>
        <w:tc>
          <w:tcPr>
            <w:tcW w:w="91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5015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山珍礼盒</w:t>
            </w:r>
          </w:p>
        </w:tc>
        <w:tc>
          <w:tcPr>
            <w:tcW w:w="84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256</w:t>
            </w:r>
          </w:p>
        </w:tc>
        <w:tc>
          <w:tcPr>
            <w:tcW w:w="915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15" w:type="dxa"/>
          </w:tcPr>
          <w:p>
            <w:pPr>
              <w:spacing w:after="160" w:line="36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内含：黑木耳125g,香菇150g，猴头菇150g,茶树菇150g,银耳80g,黄花150g,嫩豇豆200g,杏鲍菇100g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7647" w:type="dxa"/>
            <w:gridSpan w:val="4"/>
            <w:vAlign w:val="center"/>
          </w:tcPr>
          <w:p>
            <w:pPr>
              <w:spacing w:after="160" w:line="360" w:lineRule="auto"/>
              <w:ind w:firstLine="1200" w:firstLineChars="500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</w:tbl>
    <w:p>
      <w:pPr>
        <w:rPr>
          <w:rFonts w:hint="eastAsia"/>
          <w:sz w:val="24"/>
        </w:rPr>
      </w:pPr>
    </w:p>
    <w:p>
      <w:pPr>
        <w:jc w:val="both"/>
      </w:pPr>
    </w:p>
    <w:p>
      <w:pPr>
        <w:ind w:firstLine="420"/>
        <w:rPr>
          <w:sz w:val="24"/>
        </w:rPr>
      </w:pPr>
      <w:r>
        <w:rPr>
          <w:rFonts w:hint="eastAsia"/>
          <w:sz w:val="24"/>
        </w:rPr>
        <w:t>注：报价为含税开票价格，并为一次性报价，在确保满足参数（见附件报价单中备注）要求的前提下报价不能超过预算价</w:t>
      </w:r>
      <w:r>
        <w:rPr>
          <w:rFonts w:hint="eastAsia"/>
          <w:color w:val="auto"/>
          <w:sz w:val="24"/>
          <w:lang w:val="en-US" w:eastAsia="zh-CN"/>
        </w:rPr>
        <w:t>61440</w:t>
      </w:r>
      <w:r>
        <w:rPr>
          <w:rFonts w:hint="eastAsia"/>
          <w:sz w:val="24"/>
        </w:rPr>
        <w:t>元，否则视为无效报价；所供产品或服务的规格及质量应达到国家标准。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附件二：履约能力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可提供</w:t>
      </w:r>
      <w:r>
        <w:rPr>
          <w:rFonts w:hint="eastAsia"/>
          <w:sz w:val="24"/>
          <w:szCs w:val="24"/>
          <w:lang w:eastAsia="zh-CN"/>
        </w:rPr>
        <w:t>其它单位类似送货</w:t>
      </w:r>
      <w:r>
        <w:rPr>
          <w:rFonts w:hint="eastAsia"/>
          <w:sz w:val="24"/>
          <w:szCs w:val="24"/>
        </w:rPr>
        <w:t>合同（协议）复印件作为业绩证明，提供一项即得5分，最高不超过10分。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</w:t>
      </w:r>
      <w:r>
        <w:rPr>
          <w:rFonts w:hint="eastAsia"/>
          <w:b/>
          <w:bCs/>
          <w:sz w:val="28"/>
          <w:szCs w:val="28"/>
          <w:lang w:eastAsia="zh-CN"/>
        </w:rPr>
        <w:t>实施</w:t>
      </w:r>
      <w:r>
        <w:rPr>
          <w:rFonts w:hint="eastAsia"/>
          <w:b/>
          <w:bCs/>
          <w:sz w:val="28"/>
          <w:szCs w:val="28"/>
        </w:rPr>
        <w:t>方案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内容自拟（根据货物配送方式、送货时间、</w:t>
      </w:r>
      <w:r>
        <w:rPr>
          <w:rFonts w:hint="eastAsia"/>
          <w:sz w:val="28"/>
          <w:szCs w:val="28"/>
          <w:lang w:eastAsia="zh-CN"/>
        </w:rPr>
        <w:t>质检报告、客户评价</w:t>
      </w:r>
      <w:r>
        <w:rPr>
          <w:rFonts w:hint="eastAsia"/>
          <w:sz w:val="28"/>
          <w:szCs w:val="28"/>
        </w:rPr>
        <w:t>等方面拟定）。</w:t>
      </w: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71B3D"/>
    <w:rsid w:val="059D09F2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61157A"/>
    <w:rsid w:val="1ABD5105"/>
    <w:rsid w:val="1BC028B8"/>
    <w:rsid w:val="1CDB48F5"/>
    <w:rsid w:val="1E4673C7"/>
    <w:rsid w:val="1EE3413B"/>
    <w:rsid w:val="21162D53"/>
    <w:rsid w:val="29ED4990"/>
    <w:rsid w:val="2DAD45B2"/>
    <w:rsid w:val="318F3BCB"/>
    <w:rsid w:val="38545D1F"/>
    <w:rsid w:val="3AE63954"/>
    <w:rsid w:val="3D4E7CEB"/>
    <w:rsid w:val="3DEF2ED4"/>
    <w:rsid w:val="420C7940"/>
    <w:rsid w:val="43A166C0"/>
    <w:rsid w:val="453E313B"/>
    <w:rsid w:val="47F46B2A"/>
    <w:rsid w:val="48144482"/>
    <w:rsid w:val="48356E5A"/>
    <w:rsid w:val="4934622D"/>
    <w:rsid w:val="4A457B43"/>
    <w:rsid w:val="4C3C3B81"/>
    <w:rsid w:val="4CC07861"/>
    <w:rsid w:val="4D73213F"/>
    <w:rsid w:val="4DC01311"/>
    <w:rsid w:val="5A297BD9"/>
    <w:rsid w:val="5DE97726"/>
    <w:rsid w:val="5E7469EA"/>
    <w:rsid w:val="5F2D53AA"/>
    <w:rsid w:val="60587A04"/>
    <w:rsid w:val="672A1E6E"/>
    <w:rsid w:val="6EBD6337"/>
    <w:rsid w:val="73A57AB3"/>
    <w:rsid w:val="75F41B61"/>
    <w:rsid w:val="781B4C84"/>
    <w:rsid w:val="782E59C7"/>
    <w:rsid w:val="79DC1BF2"/>
    <w:rsid w:val="7BD3022A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61"/>
    <w:basedOn w:val="6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批注框文本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2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Administrator</cp:lastModifiedBy>
  <dcterms:modified xsi:type="dcterms:W3CDTF">2023-03-17T06:45:41Z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