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spacing w:line="48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2024-2025学年度</w:t>
      </w:r>
      <w:r>
        <w:rPr>
          <w:rFonts w:hint="eastAsia"/>
          <w:sz w:val="32"/>
          <w:szCs w:val="40"/>
          <w:lang w:eastAsia="zh-CN"/>
        </w:rPr>
        <w:t>棒垒球</w:t>
      </w:r>
      <w:r>
        <w:rPr>
          <w:rFonts w:hint="eastAsia"/>
          <w:sz w:val="32"/>
          <w:szCs w:val="40"/>
        </w:rPr>
        <w:t>培训机构</w:t>
      </w:r>
      <w:r>
        <w:rPr>
          <w:rFonts w:hint="eastAsia"/>
          <w:sz w:val="32"/>
          <w:szCs w:val="40"/>
          <w:lang w:eastAsia="zh-CN"/>
        </w:rPr>
        <w:t>聘请</w:t>
      </w:r>
      <w:r>
        <w:rPr>
          <w:rFonts w:hint="eastAsia"/>
          <w:sz w:val="32"/>
          <w:szCs w:val="40"/>
        </w:rPr>
        <w:t>招标公告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spacing w:line="480" w:lineRule="auto"/>
        <w:ind w:firstLine="420"/>
        <w:rPr>
          <w:rFonts w:hint="eastAsia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我</w:t>
      </w:r>
      <w:r>
        <w:rPr>
          <w:rFonts w:hint="eastAsia"/>
          <w:color w:val="auto"/>
          <w:sz w:val="24"/>
          <w:szCs w:val="24"/>
        </w:rPr>
        <w:t>校现拟通过比选，聘请</w:t>
      </w:r>
      <w:r>
        <w:rPr>
          <w:rFonts w:hint="eastAsia"/>
          <w:color w:val="auto"/>
          <w:sz w:val="24"/>
          <w:szCs w:val="24"/>
          <w:lang w:eastAsia="zh-CN"/>
        </w:rPr>
        <w:t>一家</w:t>
      </w:r>
      <w:r>
        <w:rPr>
          <w:rFonts w:hint="eastAsia"/>
          <w:color w:val="auto"/>
          <w:sz w:val="24"/>
          <w:szCs w:val="24"/>
        </w:rPr>
        <w:t>专业</w:t>
      </w:r>
      <w:r>
        <w:rPr>
          <w:rFonts w:hint="eastAsia"/>
          <w:color w:val="auto"/>
          <w:sz w:val="24"/>
          <w:szCs w:val="24"/>
          <w:lang w:eastAsia="zh-CN"/>
        </w:rPr>
        <w:t>棒垒球</w:t>
      </w:r>
      <w:r>
        <w:rPr>
          <w:rFonts w:hint="eastAsia"/>
          <w:color w:val="auto"/>
          <w:sz w:val="24"/>
          <w:szCs w:val="24"/>
        </w:rPr>
        <w:t>培训机构202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至202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学年度担任</w:t>
      </w:r>
      <w:r>
        <w:rPr>
          <w:rFonts w:hint="eastAsia"/>
          <w:color w:val="auto"/>
          <w:sz w:val="24"/>
          <w:szCs w:val="24"/>
          <w:lang w:eastAsia="zh-CN"/>
        </w:rPr>
        <w:t>我校棒垒球</w:t>
      </w:r>
      <w:r>
        <w:rPr>
          <w:rFonts w:hint="eastAsia"/>
          <w:color w:val="auto"/>
          <w:sz w:val="24"/>
          <w:szCs w:val="24"/>
        </w:rPr>
        <w:t>队建设、以及日常训练工作。欢迎符合要求的单位予以投标，并请于202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eastAsia="zh-CN"/>
        </w:rPr>
        <w:t>上午</w:t>
      </w: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:00点前将比选响应文件送至我校服务中心。</w:t>
      </w:r>
    </w:p>
    <w:p>
      <w:pPr>
        <w:numPr>
          <w:ilvl w:val="0"/>
          <w:numId w:val="0"/>
        </w:numPr>
        <w:spacing w:line="48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sz w:val="24"/>
          <w:szCs w:val="24"/>
        </w:rPr>
        <w:t>项目情况：</w:t>
      </w:r>
    </w:p>
    <w:p>
      <w:pPr>
        <w:numPr>
          <w:ilvl w:val="0"/>
          <w:numId w:val="0"/>
        </w:numPr>
        <w:spacing w:line="480" w:lineRule="auto"/>
        <w:ind w:left="239" w:leftChars="114" w:firstLine="240" w:firstLineChars="10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外聘专业棒垒球培训机构负责选派少儿棒垒球教练员、并对学生进行选拔、训练，负责竞赛组织与实施，负责与家长、学校的沟通等工作。</w:t>
      </w:r>
    </w:p>
    <w:p>
      <w:pPr>
        <w:spacing w:line="276" w:lineRule="auto"/>
        <w:ind w:left="281" w:hanging="281" w:hanging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棒垒球社团训练时间：每周一至周五16:30-18:00，一年级每周两次训练，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二至</w:t>
      </w:r>
      <w:r>
        <w:rPr>
          <w:rFonts w:hint="eastAsia" w:ascii="宋体" w:hAnsi="宋体" w:eastAsia="宋体" w:cs="宋体"/>
          <w:sz w:val="24"/>
          <w:szCs w:val="24"/>
        </w:rPr>
        <w:t>六年级每周一次训练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。教练安排如下：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训练时间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训练年级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所需教练人数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周一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社团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周二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特长队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周三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三四年级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特长队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周四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特长队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周五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社团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6570" w:type="dxa"/>
            <w:gridSpan w:val="2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pStyle w:val="3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sz w:val="24"/>
          <w:szCs w:val="24"/>
          <w:lang w:val="en-US" w:eastAsia="zh-CN"/>
        </w:rPr>
        <w:t>项目预算：</w:t>
      </w:r>
    </w:p>
    <w:p>
      <w:pPr>
        <w:numPr>
          <w:ilvl w:val="0"/>
          <w:numId w:val="0"/>
        </w:numPr>
        <w:spacing w:line="480" w:lineRule="auto"/>
        <w:ind w:left="0" w:leftChars="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1、棒垒球教练课时费：300元/人次；</w:t>
      </w:r>
    </w:p>
    <w:p>
      <w:pPr>
        <w:numPr>
          <w:ilvl w:val="0"/>
          <w:numId w:val="0"/>
        </w:numPr>
        <w:spacing w:line="480" w:lineRule="auto"/>
        <w:ind w:left="0" w:leftChars="0" w:firstLine="420" w:firstLineChars="17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2、训练次数：</w:t>
      </w:r>
      <w:r>
        <w:rPr>
          <w:rFonts w:hint="eastAsia" w:ascii="宋体" w:hAnsi="宋体" w:eastAsia="宋体" w:cs="宋体"/>
          <w:sz w:val="24"/>
          <w:szCs w:val="24"/>
        </w:rPr>
        <w:t>共计2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周，每周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人次，共计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196</w:t>
      </w:r>
      <w:r>
        <w:rPr>
          <w:rFonts w:hint="eastAsia" w:ascii="宋体" w:hAnsi="宋体" w:eastAsia="宋体" w:cs="宋体"/>
          <w:sz w:val="24"/>
          <w:szCs w:val="24"/>
        </w:rPr>
        <w:t>教练人次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spacing w:line="480" w:lineRule="auto"/>
        <w:ind w:left="0" w:leftChars="0" w:firstLine="420" w:firstLineChars="17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3、合计：58800.00元；</w:t>
      </w:r>
    </w:p>
    <w:p>
      <w:pPr>
        <w:pStyle w:val="2"/>
        <w:spacing w:line="48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最终费用根据实际训练次数据实结算，一学年不超58800元。</w:t>
      </w:r>
    </w:p>
    <w:p>
      <w:pPr>
        <w:spacing w:after="160" w:line="480" w:lineRule="auto"/>
        <w:jc w:val="both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  <w:lang w:eastAsia="zh-CN"/>
        </w:rPr>
        <w:t>四、</w:t>
      </w:r>
      <w:r>
        <w:rPr>
          <w:rFonts w:hint="eastAsia"/>
          <w:sz w:val="24"/>
          <w:szCs w:val="24"/>
        </w:rPr>
        <w:t>注意事项：</w:t>
      </w:r>
    </w:p>
    <w:p>
      <w:pPr>
        <w:spacing w:line="480" w:lineRule="auto"/>
        <w:ind w:firstLine="42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1"/>
        </w:num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14"/>
        <w:gridCol w:w="836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spacing w:line="240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 w:val="18"/>
                <w:szCs w:val="18"/>
              </w:rPr>
              <w:t>比选申请人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履约能力</w:t>
            </w: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spacing w:line="240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比选申请人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自20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年1月1日（含）以来每有1个类似项目业绩的得5分，最多得</w:t>
            </w: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</w:t>
            </w:r>
          </w:p>
          <w:p>
            <w:pPr>
              <w:keepNext/>
              <w:keepLines/>
              <w:wordWrap w:val="0"/>
              <w:topLinePunct/>
              <w:spacing w:line="240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方案</w:t>
            </w: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</w:t>
            </w:r>
            <w:r>
              <w:rPr>
                <w:rFonts w:hint="eastAsia" w:ascii="宋体" w:hAnsi="宋体" w:cs="宋体"/>
                <w:sz w:val="18"/>
                <w:szCs w:val="18"/>
              </w:rPr>
              <w:t>比选申请人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实施方案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组织方案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教练履历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成绩展示；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21"/>
              </w:rPr>
              <w:t>④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承诺函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分，每有一项内容缺失扣</w:t>
            </w: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pct"/>
            <w:vAlign w:val="center"/>
          </w:tcPr>
          <w:p>
            <w:pPr>
              <w:spacing w:line="240" w:lineRule="auto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480" w:lineRule="auto"/>
        <w:ind w:firstLine="420"/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48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480" w:lineRule="auto"/>
        <w:ind w:firstLine="420"/>
        <w:jc w:val="right"/>
        <w:rPr>
          <w:rFonts w:hint="default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spacing w:line="480" w:lineRule="auto"/>
        <w:rPr>
          <w:rFonts w:hint="eastAsia"/>
          <w:lang w:val="en-US" w:eastAsia="zh-CN"/>
        </w:rPr>
      </w:pPr>
    </w:p>
    <w:p>
      <w:pPr>
        <w:spacing w:line="480" w:lineRule="auto"/>
        <w:rPr>
          <w:rFonts w:hint="eastAsia"/>
          <w:lang w:val="en-US" w:eastAsia="zh-CN"/>
        </w:rPr>
      </w:pPr>
    </w:p>
    <w:p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p>
      <w:pPr>
        <w:spacing w:line="480" w:lineRule="auto"/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hint="eastAsia" w:ascii="仿宋" w:hAnsi="仿宋" w:eastAsia="仿宋"/>
          <w:b/>
          <w:bCs/>
          <w:sz w:val="36"/>
          <w:szCs w:val="40"/>
        </w:rPr>
        <w:t>成都市泡桐树小学（天府校区）</w:t>
      </w:r>
    </w:p>
    <w:p>
      <w:pPr>
        <w:spacing w:line="48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2024-2025学年度</w:t>
      </w:r>
      <w:r>
        <w:rPr>
          <w:rFonts w:hint="eastAsia" w:eastAsia="宋体"/>
          <w:b/>
          <w:sz w:val="32"/>
          <w:szCs w:val="32"/>
          <w:lang w:eastAsia="zh-CN"/>
        </w:rPr>
        <w:t>棒垒球</w:t>
      </w:r>
      <w:r>
        <w:rPr>
          <w:rFonts w:hint="eastAsia" w:eastAsia="宋体"/>
          <w:b/>
          <w:sz w:val="32"/>
          <w:szCs w:val="32"/>
        </w:rPr>
        <w:t>培训机构</w:t>
      </w:r>
      <w:r>
        <w:rPr>
          <w:rFonts w:hint="eastAsia" w:eastAsia="宋体"/>
          <w:b/>
          <w:sz w:val="32"/>
          <w:szCs w:val="32"/>
          <w:lang w:eastAsia="zh-CN"/>
        </w:rPr>
        <w:t>聘请</w:t>
      </w:r>
      <w:r>
        <w:rPr>
          <w:rFonts w:hint="eastAsia" w:eastAsia="宋体"/>
          <w:b/>
          <w:sz w:val="32"/>
          <w:szCs w:val="32"/>
        </w:rPr>
        <w:t>报价单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公司（加盖鲜章）：</w:t>
      </w:r>
      <w:r>
        <w:rPr>
          <w:rFonts w:hint="eastAsia" w:ascii="宋体" w:hAnsi="宋体" w:cs="微软雅黑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微软雅黑"/>
          <w:b/>
          <w:bCs/>
          <w:sz w:val="28"/>
          <w:szCs w:val="28"/>
          <w:lang w:eastAsia="zh-CN"/>
        </w:rPr>
        <w:t>期</w:t>
      </w:r>
      <w:r>
        <w:rPr>
          <w:rFonts w:hint="eastAsia" w:ascii="宋体" w:hAnsi="宋体" w:cs="微软雅黑"/>
          <w:b/>
          <w:bCs/>
          <w:sz w:val="28"/>
          <w:szCs w:val="28"/>
        </w:rPr>
        <w:t>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微软雅黑"/>
          <w:b/>
          <w:bCs/>
          <w:sz w:val="28"/>
          <w:szCs w:val="28"/>
          <w:u w:val="single"/>
        </w:rPr>
        <w:t xml:space="preserve">                       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            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联系人：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微软雅黑"/>
          <w:b/>
          <w:bCs/>
          <w:sz w:val="28"/>
          <w:szCs w:val="28"/>
          <w:u w:val="single"/>
        </w:rPr>
        <w:t xml:space="preserve">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          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联系方式：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微软雅黑"/>
          <w:b/>
          <w:bCs/>
          <w:sz w:val="28"/>
          <w:szCs w:val="28"/>
          <w:u w:val="single"/>
        </w:rPr>
        <w:t xml:space="preserve">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</w:t>
      </w:r>
    </w:p>
    <w:p>
      <w:pPr>
        <w:wordWrap w:val="0"/>
        <w:spacing w:after="160" w:line="480" w:lineRule="auto"/>
        <w:rPr>
          <w:rFonts w:hint="default" w:ascii="宋体" w:hAnsi="宋体" w:cs="微软雅黑" w:eastAsia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报</w:t>
      </w:r>
      <w:r>
        <w:rPr>
          <w:rFonts w:hint="eastAsia" w:ascii="宋体" w:hAnsi="宋体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微软雅黑"/>
          <w:b/>
          <w:bCs/>
          <w:sz w:val="28"/>
          <w:szCs w:val="28"/>
        </w:rPr>
        <w:t>价：</w:t>
      </w:r>
      <w:r>
        <w:rPr>
          <w:rFonts w:hint="eastAsia" w:ascii="宋体" w:hAnsi="宋体" w:cs="微软雅黑"/>
          <w:b/>
          <w:bCs/>
          <w:sz w:val="28"/>
          <w:szCs w:val="28"/>
          <w:u w:val="single"/>
          <w:lang w:val="en-US" w:eastAsia="zh-CN"/>
        </w:rPr>
        <w:t xml:space="preserve">      XXX元/人次                        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 xml:space="preserve"> </w:t>
      </w:r>
      <w:r>
        <w:rPr>
          <w:rFonts w:ascii="宋体" w:hAnsi="宋体" w:cs="微软雅黑"/>
          <w:b/>
          <w:bCs/>
          <w:sz w:val="28"/>
          <w:szCs w:val="28"/>
        </w:rPr>
        <w:t xml:space="preserve"> 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</w:p>
    <w:p>
      <w:pPr>
        <w:wordWrap w:val="0"/>
        <w:spacing w:after="160" w:line="480" w:lineRule="auto"/>
        <w:rPr>
          <w:rFonts w:hint="eastAsia" w:ascii="楷体" w:hAnsi="楷体" w:eastAsia="楷体"/>
          <w:b/>
          <w:sz w:val="24"/>
        </w:rPr>
      </w:pPr>
    </w:p>
    <w:p>
      <w:pPr>
        <w:wordWrap w:val="0"/>
        <w:spacing w:after="160" w:line="480" w:lineRule="auto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注：</w:t>
      </w:r>
    </w:p>
    <w:p>
      <w:pPr>
        <w:numPr>
          <w:ilvl w:val="0"/>
          <w:numId w:val="2"/>
        </w:numPr>
        <w:wordWrap w:val="0"/>
        <w:spacing w:after="160" w:line="480" w:lineRule="auto"/>
        <w:rPr>
          <w:rFonts w:hint="eastAsia" w:ascii="楷体" w:hAnsi="楷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</w:rPr>
        <w:t>此报价页模板由学校提供</w:t>
      </w:r>
      <w:r>
        <w:rPr>
          <w:rFonts w:hint="eastAsia" w:ascii="楷体" w:hAnsi="楷体" w:eastAsia="楷体"/>
          <w:b/>
          <w:sz w:val="24"/>
          <w:lang w:eastAsia="zh-CN"/>
        </w:rPr>
        <w:t>。</w:t>
      </w:r>
      <w:r>
        <w:rPr>
          <w:rFonts w:hint="eastAsia" w:ascii="楷体" w:hAnsi="楷体" w:eastAsia="楷体"/>
          <w:b/>
          <w:sz w:val="24"/>
          <w:lang w:val="en-US" w:eastAsia="zh-CN"/>
        </w:rPr>
        <w:t>报价不得高于预算价300元/人次，否则视为无效报价。</w:t>
      </w:r>
    </w:p>
    <w:p>
      <w:pPr>
        <w:numPr>
          <w:ilvl w:val="0"/>
          <w:numId w:val="2"/>
        </w:numPr>
        <w:wordWrap w:val="0"/>
        <w:spacing w:after="160" w:line="480" w:lineRule="auto"/>
        <w:rPr>
          <w:rFonts w:hint="default" w:ascii="楷体" w:hAnsi="楷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lang w:val="en-US" w:eastAsia="zh-CN"/>
        </w:rPr>
        <w:t>所有报价为含税开票价格，并为一次性报价；</w:t>
      </w:r>
    </w:p>
    <w:p>
      <w:pPr>
        <w:numPr>
          <w:ilvl w:val="0"/>
          <w:numId w:val="2"/>
        </w:numPr>
        <w:wordWrap w:val="0"/>
        <w:spacing w:after="160" w:line="480" w:lineRule="auto"/>
        <w:ind w:left="0" w:leftChars="0" w:firstLine="0" w:firstLineChars="0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此报价页以及其它印证资料（如公司相关资质复印件、联系人身份证复印件等）均需加盖单位鲜章。</w:t>
      </w: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661CF"/>
    <w:multiLevelType w:val="singleLevel"/>
    <w:tmpl w:val="EB266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46971A7"/>
    <w:rsid w:val="04AB7615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CDB48F5"/>
    <w:rsid w:val="1E4673C7"/>
    <w:rsid w:val="1EE3413B"/>
    <w:rsid w:val="21162D53"/>
    <w:rsid w:val="29ED4990"/>
    <w:rsid w:val="2C407CC6"/>
    <w:rsid w:val="2DAD45B2"/>
    <w:rsid w:val="2E5C7DEC"/>
    <w:rsid w:val="2FF51832"/>
    <w:rsid w:val="30926F10"/>
    <w:rsid w:val="30B97C05"/>
    <w:rsid w:val="318F3BCB"/>
    <w:rsid w:val="382B5F8F"/>
    <w:rsid w:val="38545D1F"/>
    <w:rsid w:val="3AE63954"/>
    <w:rsid w:val="3D4E7CEB"/>
    <w:rsid w:val="3DEF2ED4"/>
    <w:rsid w:val="420C7940"/>
    <w:rsid w:val="43A166C0"/>
    <w:rsid w:val="453E313B"/>
    <w:rsid w:val="480F2641"/>
    <w:rsid w:val="48144482"/>
    <w:rsid w:val="48356E5A"/>
    <w:rsid w:val="4934622D"/>
    <w:rsid w:val="4A457B43"/>
    <w:rsid w:val="4B8B3CE2"/>
    <w:rsid w:val="4C3C3B81"/>
    <w:rsid w:val="4CC07861"/>
    <w:rsid w:val="4D73213F"/>
    <w:rsid w:val="4DC01311"/>
    <w:rsid w:val="51FC5517"/>
    <w:rsid w:val="52BA6656"/>
    <w:rsid w:val="52D50FB7"/>
    <w:rsid w:val="555A53D3"/>
    <w:rsid w:val="574078D3"/>
    <w:rsid w:val="5A297BD9"/>
    <w:rsid w:val="5D050B01"/>
    <w:rsid w:val="5DE97726"/>
    <w:rsid w:val="5E7469EA"/>
    <w:rsid w:val="600C7D57"/>
    <w:rsid w:val="60587A04"/>
    <w:rsid w:val="61B05250"/>
    <w:rsid w:val="672A1E6E"/>
    <w:rsid w:val="6EBD6337"/>
    <w:rsid w:val="70891B7C"/>
    <w:rsid w:val="73A57AB3"/>
    <w:rsid w:val="75F41B61"/>
    <w:rsid w:val="781B4C84"/>
    <w:rsid w:val="782E59C7"/>
    <w:rsid w:val="79894E91"/>
    <w:rsid w:val="79DC1BF2"/>
    <w:rsid w:val="7BD3022A"/>
    <w:rsid w:val="7C690D14"/>
    <w:rsid w:val="7CE5310D"/>
    <w:rsid w:val="7DE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outlineLvl w:val="3"/>
    </w:pPr>
    <w:rPr>
      <w:rFonts w:eastAsia="Times New Roman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10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叶</cp:lastModifiedBy>
  <dcterms:modified xsi:type="dcterms:W3CDTF">2025-03-24T10:38:55Z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A4AC2938B844439993FB533D4CF7EE6B</vt:lpwstr>
  </property>
</Properties>
</file>