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6B06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成都市泡桐树小学（天府校区）</w:t>
      </w:r>
    </w:p>
    <w:p w14:paraId="2721AB66">
      <w:pPr>
        <w:jc w:val="center"/>
        <w:rPr>
          <w:sz w:val="18"/>
          <w:szCs w:val="21"/>
        </w:rPr>
      </w:pPr>
      <w:r>
        <w:rPr>
          <w:rFonts w:hint="eastAsia"/>
          <w:sz w:val="36"/>
          <w:szCs w:val="44"/>
        </w:rPr>
        <w:t>202</w:t>
      </w:r>
      <w:r>
        <w:rPr>
          <w:rFonts w:hint="eastAsia"/>
          <w:sz w:val="36"/>
          <w:szCs w:val="44"/>
          <w:lang w:val="en-US" w:eastAsia="zh-CN"/>
        </w:rPr>
        <w:t>5</w:t>
      </w:r>
      <w:r>
        <w:rPr>
          <w:rFonts w:hint="eastAsia"/>
          <w:sz w:val="36"/>
          <w:szCs w:val="44"/>
        </w:rPr>
        <w:t>年</w:t>
      </w:r>
      <w:r>
        <w:rPr>
          <w:rFonts w:hint="eastAsia"/>
          <w:sz w:val="36"/>
          <w:szCs w:val="44"/>
          <w:lang w:eastAsia="zh-CN"/>
        </w:rPr>
        <w:t>新校区</w:t>
      </w:r>
      <w:r>
        <w:rPr>
          <w:rFonts w:hint="eastAsia"/>
          <w:sz w:val="36"/>
          <w:szCs w:val="44"/>
        </w:rPr>
        <w:t>雨棚采购招标公告</w:t>
      </w:r>
    </w:p>
    <w:p w14:paraId="04C0CA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</w:rPr>
        <w:t>：</w:t>
      </w:r>
    </w:p>
    <w:p w14:paraId="38FFB95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我校现拟通过比选，采购</w:t>
      </w:r>
      <w:r>
        <w:rPr>
          <w:rFonts w:hint="eastAsia"/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eastAsia="zh-CN"/>
        </w:rPr>
        <w:t>新校区</w:t>
      </w:r>
      <w:r>
        <w:rPr>
          <w:rFonts w:hint="eastAsia"/>
          <w:sz w:val="28"/>
          <w:szCs w:val="28"/>
          <w:u w:val="single"/>
        </w:rPr>
        <w:t>雨棚采购项目</w:t>
      </w:r>
      <w:r>
        <w:rPr>
          <w:rFonts w:hint="eastAsia"/>
          <w:sz w:val="28"/>
          <w:szCs w:val="28"/>
        </w:rPr>
        <w:t>。欢迎符合要求的单位予以投标，并请</w:t>
      </w:r>
      <w:r>
        <w:rPr>
          <w:rFonts w:hint="eastAsia"/>
          <w:color w:val="auto"/>
          <w:sz w:val="28"/>
          <w:szCs w:val="28"/>
        </w:rPr>
        <w:t>于202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10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16</w:t>
      </w:r>
      <w:r>
        <w:rPr>
          <w:rFonts w:hint="eastAsia"/>
          <w:color w:val="auto"/>
          <w:sz w:val="28"/>
          <w:szCs w:val="28"/>
        </w:rPr>
        <w:t>日1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:00</w:t>
      </w:r>
      <w:r>
        <w:rPr>
          <w:rFonts w:hint="eastAsia"/>
          <w:sz w:val="28"/>
          <w:szCs w:val="28"/>
        </w:rPr>
        <w:t>点前将比选响应文件送至我校服务中心。</w:t>
      </w:r>
    </w:p>
    <w:p w14:paraId="11B2E5CE">
      <w:pPr>
        <w:numPr>
          <w:ilvl w:val="0"/>
          <w:numId w:val="1"/>
        </w:num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项目情况：</w:t>
      </w:r>
    </w:p>
    <w:p w14:paraId="4FB8B17A">
      <w:pPr>
        <w:pStyle w:val="2"/>
        <w:numPr>
          <w:ilvl w:val="0"/>
          <w:numId w:val="0"/>
        </w:num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为降低新校区靠近食堂和体育馆区域、靠近池塘区域得安全风险，以及保护国学大道位于三四栋之间的书法展台避免淋雨加快损坏，根据学校实际情况，现准备购置一批散出雨棚。采购预算和清单及要求如下：</w:t>
      </w:r>
    </w:p>
    <w:p w14:paraId="41431A56">
      <w:pPr>
        <w:pStyle w:val="2"/>
        <w:numPr>
          <w:ilvl w:val="0"/>
          <w:numId w:val="0"/>
        </w:numPr>
        <w:ind w:left="4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采购预算：人民币94465元；</w:t>
      </w:r>
    </w:p>
    <w:tbl>
      <w:tblPr>
        <w:tblStyle w:val="4"/>
        <w:tblpPr w:leftFromText="180" w:rightFromText="180" w:vertAnchor="page" w:horzAnchor="page" w:tblpX="1803" w:tblpY="8413"/>
        <w:tblW w:w="83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427"/>
        <w:gridCol w:w="920"/>
        <w:gridCol w:w="807"/>
        <w:gridCol w:w="966"/>
        <w:gridCol w:w="852"/>
        <w:gridCol w:w="2702"/>
      </w:tblGrid>
      <w:tr w14:paraId="702BE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222C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CB5B8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分项（或物品）名称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E396D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数量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D816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36A1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单价（元）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44FA94D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小计（元）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DD0DF3F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备注（规格）</w:t>
            </w:r>
          </w:p>
        </w:tc>
      </w:tr>
      <w:tr w14:paraId="00545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D2C0B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954DCEA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 xml:space="preserve">雨棚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E25A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29.5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BAB5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平方</w:t>
            </w:r>
          </w:p>
        </w:tc>
        <w:tc>
          <w:tcPr>
            <w:tcW w:w="96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3FB34FF">
            <w:pPr>
              <w:spacing w:line="590" w:lineRule="exact"/>
              <w:jc w:val="center"/>
              <w:rPr>
                <w:rFonts w:hint="default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0FA1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11</w:t>
            </w: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3E53">
            <w:pPr>
              <w:widowControl/>
              <w:rPr>
                <w:rFonts w:ascii="宋体" w:hAnsi="Calibri" w:eastAsia="宋体" w:cs="宋体"/>
                <w:kern w:val="0"/>
                <w:sz w:val="18"/>
                <w:szCs w:val="1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（新校区1楼舞蹈教室外）铝合金支架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+3.0mm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厚耐力板（出墙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1000mm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）（含运输、安装）</w:t>
            </w:r>
          </w:p>
        </w:tc>
      </w:tr>
      <w:tr w14:paraId="69007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B2E7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7E19F5E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雨棚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510F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149.4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CC37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平方</w:t>
            </w:r>
          </w:p>
        </w:tc>
        <w:tc>
          <w:tcPr>
            <w:tcW w:w="96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646BD80">
            <w:pPr>
              <w:spacing w:line="590" w:lineRule="exact"/>
              <w:jc w:val="center"/>
              <w:rPr>
                <w:rFonts w:hint="default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9EC11">
            <w:pPr>
              <w:spacing w:line="590" w:lineRule="exact"/>
              <w:jc w:val="center"/>
              <w:rPr>
                <w:rFonts w:hint="default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5</w:t>
            </w: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7</w:t>
            </w: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556D">
            <w:pPr>
              <w:widowControl/>
              <w:rPr>
                <w:rFonts w:ascii="宋体" w:hAnsi="Calibri" w:eastAsia="宋体" w:cs="宋体"/>
                <w:kern w:val="0"/>
                <w:sz w:val="18"/>
                <w:szCs w:val="1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（新校区1、2、3楼每层两处）铝合金支架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.0mm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厚耐力板（出墙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1000mm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）（含运输、安装）</w:t>
            </w:r>
          </w:p>
        </w:tc>
      </w:tr>
      <w:tr w14:paraId="5BCCAE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EED8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2337F68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雨棚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6EB7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50.9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673E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平方</w:t>
            </w:r>
          </w:p>
        </w:tc>
        <w:tc>
          <w:tcPr>
            <w:tcW w:w="96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DEDF29D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450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56F9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22905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697D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（国学大道书法展台）铝合金支架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.0mm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厚耐力板（出墙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00mm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）+矩管基础（含运输、安装）</w:t>
            </w:r>
          </w:p>
        </w:tc>
      </w:tr>
      <w:tr w14:paraId="443DBD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FB104">
            <w:pPr>
              <w:spacing w:line="590" w:lineRule="exact"/>
              <w:jc w:val="left"/>
              <w:rPr>
                <w:rFonts w:ascii="方正仿宋" w:hAnsi="Times New Roman" w:eastAsia="方正仿宋"/>
                <w:spacing w:val="6"/>
                <w:sz w:val="28"/>
                <w:szCs w:val="28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合计：</w:t>
            </w: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  <w:t>94465</w:t>
            </w: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元</w:t>
            </w:r>
          </w:p>
        </w:tc>
      </w:tr>
    </w:tbl>
    <w:p w14:paraId="611EB9D2">
      <w:pPr>
        <w:numPr>
          <w:ilvl w:val="0"/>
          <w:numId w:val="0"/>
        </w:numPr>
        <w:ind w:left="420"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2. </w:t>
      </w:r>
      <w:r>
        <w:rPr>
          <w:rFonts w:hint="eastAsia"/>
          <w:sz w:val="28"/>
          <w:szCs w:val="36"/>
          <w:lang w:val="en-US" w:eastAsia="zh-CN"/>
        </w:rPr>
        <w:t>采购清单及要求：</w:t>
      </w:r>
    </w:p>
    <w:p w14:paraId="57053E06">
      <w:pPr>
        <w:pStyle w:val="2"/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 w14:paraId="07152AC7">
      <w:pPr>
        <w:rPr>
          <w:rFonts w:hint="eastAsia"/>
          <w:lang w:val="en-US" w:eastAsia="zh-CN"/>
        </w:rPr>
      </w:pPr>
    </w:p>
    <w:p w14:paraId="6E16A6BA">
      <w:pPr>
        <w:numPr>
          <w:ilvl w:val="0"/>
          <w:numId w:val="1"/>
        </w:num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注意事项：</w:t>
      </w:r>
    </w:p>
    <w:p w14:paraId="40232FB3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1.受邀单位须满足《政府采购法》第二十二条相关资质要求。</w:t>
      </w:r>
    </w:p>
    <w:p w14:paraId="343486A3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2.比选文件构成：</w:t>
      </w:r>
    </w:p>
    <w:p w14:paraId="752B46DE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2.1资格审查：投标人需提供下述资料，否则视为无效投标。</w:t>
      </w:r>
    </w:p>
    <w:p w14:paraId="447C32BE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2.1.1工商营业执照复印件</w:t>
      </w:r>
    </w:p>
    <w:p w14:paraId="0A803A03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2.1.2法人身份证复印件（若另有经办人，需提供授权书及被授权书的身份证复印件）</w:t>
      </w:r>
    </w:p>
    <w:p w14:paraId="13F7EAD9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2.1.3企业信用信息页（需含“营业执照信息、股东信息、主要人员信息”等，可在http://www.gsxt.gov.cn/index.html网址查询打印）</w:t>
      </w:r>
    </w:p>
    <w:p w14:paraId="3FB57C35">
      <w:pPr>
        <w:numPr>
          <w:ilvl w:val="0"/>
          <w:numId w:val="2"/>
        </w:num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评分办法</w:t>
      </w:r>
    </w:p>
    <w:tbl>
      <w:tblPr>
        <w:tblStyle w:val="4"/>
        <w:tblpPr w:leftFromText="180" w:rightFromText="180" w:vertAnchor="text" w:horzAnchor="page" w:tblpX="1472" w:tblpY="285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36"/>
        <w:gridCol w:w="928"/>
        <w:gridCol w:w="6660"/>
      </w:tblGrid>
      <w:tr w14:paraId="220D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 w14:paraId="62EBCC5C">
            <w:pPr>
              <w:ind w:firstLine="2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654" w:type="pct"/>
            <w:vAlign w:val="center"/>
          </w:tcPr>
          <w:p w14:paraId="26BF3A5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评分因素及权重</w:t>
            </w:r>
          </w:p>
        </w:tc>
        <w:tc>
          <w:tcPr>
            <w:tcW w:w="491" w:type="pct"/>
            <w:vAlign w:val="center"/>
          </w:tcPr>
          <w:p w14:paraId="7D98F472">
            <w:pPr>
              <w:ind w:firstLine="2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分值</w:t>
            </w:r>
          </w:p>
        </w:tc>
        <w:tc>
          <w:tcPr>
            <w:tcW w:w="3524" w:type="pct"/>
            <w:vAlign w:val="center"/>
          </w:tcPr>
          <w:p w14:paraId="6B38D211">
            <w:pPr>
              <w:ind w:firstLine="2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评分标准</w:t>
            </w:r>
          </w:p>
        </w:tc>
      </w:tr>
      <w:tr w14:paraId="4CA9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 w14:paraId="20BF9AB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654" w:type="pct"/>
            <w:vAlign w:val="center"/>
          </w:tcPr>
          <w:p w14:paraId="1D750B6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响应报价70%</w:t>
            </w:r>
          </w:p>
        </w:tc>
        <w:tc>
          <w:tcPr>
            <w:tcW w:w="491" w:type="pct"/>
            <w:vAlign w:val="center"/>
          </w:tcPr>
          <w:p w14:paraId="1893D70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70分</w:t>
            </w:r>
          </w:p>
        </w:tc>
        <w:tc>
          <w:tcPr>
            <w:tcW w:w="3524" w:type="pct"/>
            <w:vAlign w:val="center"/>
          </w:tcPr>
          <w:p w14:paraId="57A3B8AF">
            <w:pPr>
              <w:keepNext/>
              <w:keepLines/>
              <w:wordWrap w:val="0"/>
              <w:topLinePunct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满足比选文件要求且响应价格最低的比选报价为评审基准价，其价格分为满分。其他</w:t>
            </w:r>
            <w:r>
              <w:rPr>
                <w:rFonts w:hint="eastAsia" w:ascii="宋体" w:hAnsi="宋体" w:cs="宋体"/>
                <w:szCs w:val="21"/>
              </w:rPr>
              <w:t>比选申请人</w:t>
            </w:r>
            <w:r>
              <w:rPr>
                <w:rFonts w:hint="eastAsia" w:ascii="宋体" w:hAnsi="宋体" w:eastAsia="宋体" w:cs="宋体"/>
                <w:szCs w:val="21"/>
              </w:rPr>
              <w:t>的价格分统一按照下列公式计算：报价得分=(评审基准价／比选报价)*70分。报价单模板见附件一。</w:t>
            </w:r>
          </w:p>
        </w:tc>
      </w:tr>
      <w:tr w14:paraId="3F28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 w14:paraId="0C9DAE3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654" w:type="pct"/>
            <w:vAlign w:val="center"/>
          </w:tcPr>
          <w:p w14:paraId="03DD64D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履约能力</w:t>
            </w: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%</w:t>
            </w:r>
          </w:p>
        </w:tc>
        <w:tc>
          <w:tcPr>
            <w:tcW w:w="491" w:type="pct"/>
            <w:vAlign w:val="center"/>
          </w:tcPr>
          <w:p w14:paraId="4A0E53A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</w:t>
            </w:r>
          </w:p>
        </w:tc>
        <w:tc>
          <w:tcPr>
            <w:tcW w:w="3524" w:type="pct"/>
            <w:vAlign w:val="center"/>
          </w:tcPr>
          <w:p w14:paraId="6CB86CEC">
            <w:pPr>
              <w:keepNext/>
              <w:keepLines/>
              <w:wordWrap w:val="0"/>
              <w:topLinePunct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比选申请人</w:t>
            </w:r>
            <w:r>
              <w:rPr>
                <w:rFonts w:hint="eastAsia" w:ascii="宋体" w:hAnsi="宋体" w:eastAsia="宋体" w:cs="宋体"/>
                <w:szCs w:val="21"/>
              </w:rPr>
              <w:t>自20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年1月1日（含）以来每有1个类似项目业绩的得5分，最多得</w:t>
            </w: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分。</w:t>
            </w:r>
          </w:p>
          <w:p w14:paraId="2E506295">
            <w:pPr>
              <w:keepNext/>
              <w:keepLines/>
              <w:wordWrap w:val="0"/>
              <w:topLinePunct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注：提供中标（成交）通知书复印件或合同复印件并加盖鲜章。模板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自拟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1EC6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 w14:paraId="443A6533">
            <w:pPr>
              <w:ind w:firstLine="2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654" w:type="pct"/>
            <w:vAlign w:val="center"/>
          </w:tcPr>
          <w:p w14:paraId="3695188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实施方案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%</w:t>
            </w:r>
          </w:p>
        </w:tc>
        <w:tc>
          <w:tcPr>
            <w:tcW w:w="491" w:type="pct"/>
            <w:vAlign w:val="center"/>
          </w:tcPr>
          <w:p w14:paraId="154B46D3">
            <w:pPr>
              <w:ind w:firstLine="2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524" w:type="pct"/>
            <w:vAlign w:val="center"/>
          </w:tcPr>
          <w:p w14:paraId="686671F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</w:t>
            </w:r>
            <w:r>
              <w:rPr>
                <w:rFonts w:hint="eastAsia" w:ascii="宋体" w:hAnsi="宋体" w:cs="宋体"/>
                <w:szCs w:val="21"/>
              </w:rPr>
              <w:t>比选申请人</w:t>
            </w:r>
            <w:r>
              <w:rPr>
                <w:rFonts w:hint="eastAsia" w:ascii="宋体" w:hAnsi="宋体" w:eastAsia="宋体" w:cs="宋体"/>
                <w:szCs w:val="21"/>
              </w:rPr>
              <w:t>提供的对项目的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实施方案</w:t>
            </w:r>
            <w:r>
              <w:rPr>
                <w:rFonts w:hint="eastAsia" w:ascii="宋体" w:hAnsi="宋体" w:eastAsia="宋体" w:cs="宋体"/>
                <w:szCs w:val="21"/>
              </w:rPr>
              <w:t>内容进行评审，内容至少包含：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①配送方式；②人员安排；③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承诺书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；④安装方案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⑤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应急预案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进行综合评审，内容齐全且满足本项目实施进度及管理需求的得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分，每有一项内容缺失扣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分，每有一项内容描述不合理或不完善的扣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分，扣完为止。模板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自拟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1672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 w14:paraId="7B64A90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09471A2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合计</w:t>
            </w:r>
          </w:p>
        </w:tc>
        <w:tc>
          <w:tcPr>
            <w:tcW w:w="491" w:type="pct"/>
            <w:vAlign w:val="center"/>
          </w:tcPr>
          <w:p w14:paraId="3E51D52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24" w:type="pct"/>
            <w:vAlign w:val="center"/>
          </w:tcPr>
          <w:p w14:paraId="16ED0261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44160483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以上资料均需加盖鲜章，均须密封，并在封口处加盖公司公章。</w:t>
      </w:r>
    </w:p>
    <w:p w14:paraId="33E3C416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三、联系方式：</w:t>
      </w:r>
    </w:p>
    <w:p w14:paraId="12731E22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联系人：牟老师   028-83338982</w:t>
      </w:r>
    </w:p>
    <w:p w14:paraId="01204A7B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成都市泡桐树小学（天府校区）</w:t>
      </w:r>
    </w:p>
    <w:p w14:paraId="2FE49965">
      <w:pPr>
        <w:ind w:firstLine="420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202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10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9</w:t>
      </w:r>
      <w:r>
        <w:rPr>
          <w:rFonts w:hint="eastAsia"/>
          <w:color w:val="auto"/>
          <w:sz w:val="28"/>
          <w:szCs w:val="28"/>
        </w:rPr>
        <w:t>日</w:t>
      </w:r>
    </w:p>
    <w:p w14:paraId="5CD5C5BB">
      <w:pPr>
        <w:rPr>
          <w:sz w:val="28"/>
          <w:szCs w:val="28"/>
        </w:rPr>
      </w:pPr>
      <w:bookmarkStart w:id="0" w:name="_GoBack"/>
      <w:bookmarkEnd w:id="0"/>
    </w:p>
    <w:p w14:paraId="3814DD5A">
      <w:pPr>
        <w:rPr>
          <w:sz w:val="28"/>
          <w:szCs w:val="28"/>
        </w:rPr>
      </w:pPr>
    </w:p>
    <w:p w14:paraId="7292DDA9">
      <w:pPr>
        <w:rPr>
          <w:sz w:val="28"/>
          <w:szCs w:val="28"/>
        </w:rPr>
      </w:pPr>
    </w:p>
    <w:p w14:paraId="531F84D3">
      <w:pPr>
        <w:rPr>
          <w:sz w:val="28"/>
          <w:szCs w:val="28"/>
        </w:rPr>
      </w:pPr>
    </w:p>
    <w:p w14:paraId="169AC40F">
      <w:pPr>
        <w:rPr>
          <w:sz w:val="28"/>
          <w:szCs w:val="28"/>
        </w:rPr>
      </w:pPr>
    </w:p>
    <w:p w14:paraId="69C4FA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附件一：《报价单》</w:t>
      </w:r>
    </w:p>
    <w:p w14:paraId="760E6953">
      <w:pPr>
        <w:jc w:val="center"/>
        <w:rPr>
          <w:rFonts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成都市泡桐树小学（天府校区）</w:t>
      </w:r>
    </w:p>
    <w:p w14:paraId="27CEBD9A">
      <w:pPr>
        <w:jc w:val="center"/>
        <w:rPr>
          <w:rFonts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  <w:lang w:eastAsia="zh-CN"/>
        </w:rPr>
        <w:t>新校区</w:t>
      </w: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雨棚</w:t>
      </w: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  <w:lang w:eastAsia="zh-CN"/>
        </w:rPr>
        <w:t>采购</w:t>
      </w: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报价单</w:t>
      </w:r>
    </w:p>
    <w:p w14:paraId="04A131B2">
      <w:pPr>
        <w:tabs>
          <w:tab w:val="left" w:pos="4761"/>
        </w:tabs>
        <w:jc w:val="lef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单位名称：</w:t>
      </w:r>
    </w:p>
    <w:p w14:paraId="09780DEA">
      <w:pPr>
        <w:tabs>
          <w:tab w:val="left" w:pos="4761"/>
        </w:tabs>
        <w:jc w:val="lef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联系人：</w:t>
      </w:r>
    </w:p>
    <w:p w14:paraId="20FC29DC">
      <w:pPr>
        <w:tabs>
          <w:tab w:val="left" w:pos="4761"/>
        </w:tabs>
        <w:jc w:val="lef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联系电话：</w:t>
      </w:r>
    </w:p>
    <w:p w14:paraId="5BAA1B9F">
      <w:pPr>
        <w:tabs>
          <w:tab w:val="left" w:pos="4761"/>
        </w:tabs>
        <w:jc w:val="lef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报价日期：      年    月    日</w:t>
      </w:r>
    </w:p>
    <w:p w14:paraId="45796096">
      <w:pPr>
        <w:pStyle w:val="2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eastAsia="zh-CN"/>
        </w:rPr>
        <w:t>报价：</w:t>
      </w:r>
    </w:p>
    <w:p w14:paraId="65074C2A">
      <w:pPr>
        <w:pStyle w:val="2"/>
      </w:pPr>
    </w:p>
    <w:tbl>
      <w:tblPr>
        <w:tblStyle w:val="4"/>
        <w:tblpPr w:leftFromText="180" w:rightFromText="180" w:vertAnchor="page" w:horzAnchor="page" w:tblpX="1739" w:tblpY="6171"/>
        <w:tblW w:w="83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427"/>
        <w:gridCol w:w="920"/>
        <w:gridCol w:w="807"/>
        <w:gridCol w:w="966"/>
        <w:gridCol w:w="852"/>
        <w:gridCol w:w="2702"/>
      </w:tblGrid>
      <w:tr w14:paraId="182AB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BC20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3D6B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分项（或物品）名称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C00D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数量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E2D3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BA91B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单价（元）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5CF11C3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小计（元）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48F06A6">
            <w:pPr>
              <w:spacing w:line="590" w:lineRule="exact"/>
              <w:jc w:val="center"/>
              <w:rPr>
                <w:rFonts w:ascii="方正仿宋" w:hAnsi="Times New Roman" w:eastAsia="方正仿宋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/>
                <w:spacing w:val="6"/>
                <w:sz w:val="24"/>
                <w:szCs w:val="24"/>
              </w:rPr>
              <w:t>备注（规格）</w:t>
            </w:r>
          </w:p>
        </w:tc>
      </w:tr>
      <w:tr w14:paraId="43A654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AEF8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F1ED1BC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 xml:space="preserve">雨棚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E8CE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29.5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141F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平方</w:t>
            </w:r>
          </w:p>
        </w:tc>
        <w:tc>
          <w:tcPr>
            <w:tcW w:w="96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3731811">
            <w:pPr>
              <w:spacing w:line="590" w:lineRule="exact"/>
              <w:jc w:val="center"/>
              <w:rPr>
                <w:rFonts w:hint="default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ED2C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A49E">
            <w:pPr>
              <w:widowControl/>
              <w:rPr>
                <w:rFonts w:ascii="宋体" w:hAnsi="Calibri" w:eastAsia="宋体" w:cs="宋体"/>
                <w:kern w:val="0"/>
                <w:sz w:val="18"/>
                <w:szCs w:val="1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（新校区1楼舞蹈教室外）铝合金支架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+3.0mm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厚耐力板（出墙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1000mm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）（含运输、安装）</w:t>
            </w:r>
          </w:p>
        </w:tc>
      </w:tr>
      <w:tr w14:paraId="624A3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21F55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839FBFC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雨棚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D771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149.4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6B90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平方</w:t>
            </w:r>
          </w:p>
        </w:tc>
        <w:tc>
          <w:tcPr>
            <w:tcW w:w="96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686E50C4">
            <w:pPr>
              <w:spacing w:line="590" w:lineRule="exact"/>
              <w:jc w:val="center"/>
              <w:rPr>
                <w:rFonts w:hint="default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8952D">
            <w:pPr>
              <w:spacing w:line="590" w:lineRule="exact"/>
              <w:jc w:val="center"/>
              <w:rPr>
                <w:rFonts w:hint="default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8079">
            <w:pPr>
              <w:widowControl/>
              <w:rPr>
                <w:rFonts w:ascii="宋体" w:hAnsi="Calibri" w:eastAsia="宋体" w:cs="宋体"/>
                <w:kern w:val="0"/>
                <w:sz w:val="18"/>
                <w:szCs w:val="1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（新校区1、2、3楼每层两处）铝合金支架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.0mm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厚耐力板（出墙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1000mm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）（含运输、安装）</w:t>
            </w:r>
          </w:p>
        </w:tc>
      </w:tr>
      <w:tr w14:paraId="75CC7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AC48E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72A1403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雨棚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CFBE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50.9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3D2B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平方</w:t>
            </w:r>
          </w:p>
        </w:tc>
        <w:tc>
          <w:tcPr>
            <w:tcW w:w="96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21E8F72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C6DD">
            <w:pPr>
              <w:spacing w:line="590" w:lineRule="exact"/>
              <w:jc w:val="center"/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7640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（国学大道书法展台）铝合金支架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.0mm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厚耐力板（出墙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1"/>
              </w:rPr>
              <w:t>00mm</w:t>
            </w:r>
            <w:r>
              <w:rPr>
                <w:rFonts w:hint="eastAsia" w:ascii="宋体" w:hAnsi="宋体" w:cs="宋体"/>
                <w:kern w:val="0"/>
                <w:sz w:val="18"/>
                <w:szCs w:val="11"/>
              </w:rPr>
              <w:t>）+矩管基础（含运输、安装）</w:t>
            </w:r>
          </w:p>
        </w:tc>
      </w:tr>
      <w:tr w14:paraId="3C972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6EC3D">
            <w:pPr>
              <w:spacing w:line="590" w:lineRule="exact"/>
              <w:jc w:val="left"/>
              <w:rPr>
                <w:rFonts w:ascii="方正仿宋" w:hAnsi="Times New Roman" w:eastAsia="方正仿宋"/>
                <w:spacing w:val="6"/>
                <w:sz w:val="28"/>
                <w:szCs w:val="28"/>
              </w:rPr>
            </w:pP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合计：</w:t>
            </w: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  <w:lang w:val="en-US" w:eastAsia="zh-CN"/>
              </w:rPr>
              <w:t>94465</w:t>
            </w:r>
            <w:r>
              <w:rPr>
                <w:rFonts w:hint="eastAsia" w:ascii="方正仿宋" w:hAnsi="Times New Roman" w:eastAsia="方正仿宋" w:cs="Times New Roman"/>
                <w:spacing w:val="6"/>
                <w:sz w:val="24"/>
                <w:szCs w:val="24"/>
              </w:rPr>
              <w:t>元</w:t>
            </w:r>
          </w:p>
        </w:tc>
      </w:tr>
    </w:tbl>
    <w:p w14:paraId="653A06FB"/>
    <w:p w14:paraId="0F9F36C1"/>
    <w:p w14:paraId="68D934C1"/>
    <w:p w14:paraId="2009424F"/>
    <w:p w14:paraId="5D83556D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注：报价为含税开票价格，并为一次性报价，在确保满足参数（见附件报价单中备注）要求的前提下报价不能超过预算价94465元，否则视为无效报价；所供产品或服务的规格及质量应达到国家标准。</w:t>
      </w:r>
    </w:p>
    <w:p w14:paraId="3B075CA7">
      <w:pPr>
        <w:rPr>
          <w:sz w:val="28"/>
          <w:szCs w:val="28"/>
        </w:rPr>
      </w:pPr>
    </w:p>
    <w:p w14:paraId="11357652">
      <w:pPr>
        <w:rPr>
          <w:sz w:val="28"/>
          <w:szCs w:val="28"/>
        </w:rPr>
      </w:pPr>
    </w:p>
    <w:sectPr>
      <w:pgSz w:w="11906" w:h="16838"/>
      <w:pgMar w:top="600" w:right="128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F8F86"/>
    <w:multiLevelType w:val="singleLevel"/>
    <w:tmpl w:val="145F8F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C02E84"/>
    <w:multiLevelType w:val="singleLevel"/>
    <w:tmpl w:val="7AC02E8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B78F2"/>
    <w:rsid w:val="01590630"/>
    <w:rsid w:val="059D09F2"/>
    <w:rsid w:val="05E1374B"/>
    <w:rsid w:val="0C6B64E4"/>
    <w:rsid w:val="0C74486D"/>
    <w:rsid w:val="0DE57BD3"/>
    <w:rsid w:val="0E654A87"/>
    <w:rsid w:val="101D4830"/>
    <w:rsid w:val="120B6191"/>
    <w:rsid w:val="14B02BF7"/>
    <w:rsid w:val="15367319"/>
    <w:rsid w:val="166812AF"/>
    <w:rsid w:val="1961157A"/>
    <w:rsid w:val="1ABD5105"/>
    <w:rsid w:val="1BC028B8"/>
    <w:rsid w:val="1E4673C7"/>
    <w:rsid w:val="1EE3413B"/>
    <w:rsid w:val="21162D53"/>
    <w:rsid w:val="29ED4990"/>
    <w:rsid w:val="2DAD45B2"/>
    <w:rsid w:val="318F3BCB"/>
    <w:rsid w:val="38545D1F"/>
    <w:rsid w:val="3AE63954"/>
    <w:rsid w:val="3D4E7CEB"/>
    <w:rsid w:val="3DEF2ED4"/>
    <w:rsid w:val="418C6D40"/>
    <w:rsid w:val="420C7940"/>
    <w:rsid w:val="43A166C0"/>
    <w:rsid w:val="453E313B"/>
    <w:rsid w:val="48144482"/>
    <w:rsid w:val="48356E5A"/>
    <w:rsid w:val="4A457B43"/>
    <w:rsid w:val="4C3C3B81"/>
    <w:rsid w:val="4CC07861"/>
    <w:rsid w:val="4D73213F"/>
    <w:rsid w:val="4DC01311"/>
    <w:rsid w:val="4F332CEF"/>
    <w:rsid w:val="51002FFF"/>
    <w:rsid w:val="5A297BD9"/>
    <w:rsid w:val="5DE97726"/>
    <w:rsid w:val="5E7469EA"/>
    <w:rsid w:val="60587A04"/>
    <w:rsid w:val="60A42E1E"/>
    <w:rsid w:val="672A1E6E"/>
    <w:rsid w:val="6CEB3C90"/>
    <w:rsid w:val="6EBD6337"/>
    <w:rsid w:val="73A57AB3"/>
    <w:rsid w:val="75F41B61"/>
    <w:rsid w:val="781B4C84"/>
    <w:rsid w:val="79DC1BF2"/>
    <w:rsid w:val="7C69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61"/>
    <w:basedOn w:val="6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批注框文本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1466</Characters>
  <Lines>11</Lines>
  <Paragraphs>3</Paragraphs>
  <TotalTime>5</TotalTime>
  <ScaleCrop>false</ScaleCrop>
  <LinksUpToDate>false</LinksUpToDate>
  <CharactersWithSpaces>1488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fkyhgrfytsdf</cp:lastModifiedBy>
  <dcterms:modified xsi:type="dcterms:W3CDTF">2025-10-13T07:01:03Z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EFB2E51232364D9F9EE84D3E986336EF_13</vt:lpwstr>
  </property>
  <property fmtid="{D5CDD505-2E9C-101B-9397-08002B2CF9AE}" pid="4" name="KSOTemplateDocerSaveRecord">
    <vt:lpwstr>eyJoZGlkIjoiNjY3OTk3OWE2ZDEwOWM4Yjg5NTAwYjI5NjVmMjVmNmEiLCJ1c2VySWQiOiIxMTc4NzgxMzE4In0=</vt:lpwstr>
  </property>
</Properties>
</file>